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71"/>
        <w:gridCol w:w="308"/>
        <w:gridCol w:w="6"/>
        <w:gridCol w:w="2476"/>
        <w:gridCol w:w="60"/>
        <w:gridCol w:w="9"/>
        <w:gridCol w:w="6"/>
        <w:gridCol w:w="270"/>
        <w:gridCol w:w="2421"/>
        <w:gridCol w:w="39"/>
        <w:gridCol w:w="666"/>
        <w:gridCol w:w="6"/>
        <w:gridCol w:w="1557"/>
        <w:gridCol w:w="15"/>
        <w:gridCol w:w="15"/>
        <w:gridCol w:w="15"/>
      </w:tblGrid>
      <w:tr w:rsidR="00407EEF" w14:paraId="5BA7DC34" w14:textId="77777777">
        <w:trPr>
          <w:gridAfter w:val="1"/>
          <w:wAfter w:w="15" w:type="dxa"/>
        </w:trPr>
        <w:tc>
          <w:tcPr>
            <w:tcW w:w="1671" w:type="dxa"/>
            <w:shd w:val="clear" w:color="auto" w:fill="auto"/>
          </w:tcPr>
          <w:p w14:paraId="78368FE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ATRIAL FIBRILLATION </w:t>
            </w:r>
          </w:p>
        </w:tc>
        <w:tc>
          <w:tcPr>
            <w:tcW w:w="3135" w:type="dxa"/>
            <w:gridSpan w:val="7"/>
            <w:shd w:val="clear" w:color="auto" w:fill="auto"/>
          </w:tcPr>
          <w:p w14:paraId="603C51A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Determine cause and treat appropriately   2. Restore heart to normal rhythm and reduce heart rate   3. Blood clot prevention   4. Manage risk factors for </w:t>
            </w:r>
            <w:proofErr w:type="gramStart"/>
            <w:r>
              <w:rPr>
                <w:rFonts w:ascii="Times New Roman" w:eastAsia="Times New Roman" w:hAnsi="Times New Roman"/>
                <w:b/>
                <w:sz w:val="18"/>
                <w:lang w:val="en-AU" w:eastAsia="en-AU" w:bidi="en-AU"/>
              </w:rPr>
              <w:t>Stroke  5</w:t>
            </w:r>
            <w:proofErr w:type="gramEnd"/>
            <w:r>
              <w:rPr>
                <w:rFonts w:ascii="Times New Roman" w:eastAsia="Times New Roman" w:hAnsi="Times New Roman"/>
                <w:b/>
                <w:sz w:val="18"/>
                <w:lang w:val="en-AU" w:eastAsia="en-AU" w:bidi="en-AU"/>
              </w:rPr>
              <w:t xml:space="preserve">. Prevent additional heart rhythm </w:t>
            </w:r>
            <w:proofErr w:type="gramStart"/>
            <w:r>
              <w:rPr>
                <w:rFonts w:ascii="Times New Roman" w:eastAsia="Times New Roman" w:hAnsi="Times New Roman"/>
                <w:b/>
                <w:sz w:val="18"/>
                <w:lang w:val="en-AU" w:eastAsia="en-AU" w:bidi="en-AU"/>
              </w:rPr>
              <w:t>problems  6</w:t>
            </w:r>
            <w:proofErr w:type="gramEnd"/>
            <w:r>
              <w:rPr>
                <w:rFonts w:ascii="Times New Roman" w:eastAsia="Times New Roman" w:hAnsi="Times New Roman"/>
                <w:b/>
                <w:sz w:val="18"/>
                <w:lang w:val="en-AU" w:eastAsia="en-AU" w:bidi="en-AU"/>
              </w:rPr>
              <w:t>. Prevent heart failure</w:t>
            </w:r>
          </w:p>
        </w:tc>
        <w:tc>
          <w:tcPr>
            <w:tcW w:w="2421" w:type="dxa"/>
            <w:shd w:val="clear" w:color="auto" w:fill="auto"/>
          </w:tcPr>
          <w:p w14:paraId="051697A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Pharmacological </w:t>
            </w:r>
            <w:proofErr w:type="gramStart"/>
            <w:r>
              <w:rPr>
                <w:rFonts w:ascii="Times New Roman" w:eastAsia="Times New Roman" w:hAnsi="Times New Roman"/>
                <w:sz w:val="18"/>
                <w:lang w:val="en-AU" w:eastAsia="en-AU" w:bidi="en-AU"/>
              </w:rPr>
              <w:t>treat</w:t>
            </w:r>
            <w:r>
              <w:rPr>
                <w:rFonts w:ascii="Times New Roman" w:eastAsia="Times New Roman" w:hAnsi="Times New Roman"/>
                <w:sz w:val="18"/>
                <w:lang w:val="en-AU" w:eastAsia="en-AU" w:bidi="en-AU"/>
              </w:rPr>
              <w:t>ment  Encourage</w:t>
            </w:r>
            <w:proofErr w:type="gramEnd"/>
            <w:r>
              <w:rPr>
                <w:rFonts w:ascii="Times New Roman" w:eastAsia="Times New Roman" w:hAnsi="Times New Roman"/>
                <w:sz w:val="18"/>
                <w:lang w:val="en-AU" w:eastAsia="en-AU" w:bidi="en-AU"/>
              </w:rPr>
              <w:t xml:space="preserve"> healthy weight  Encourage smoking cessation if required  Encourage avoidance of alcohol and other drugs   ECG annually and PRN  Cardiologist review annually and PRN</w:t>
            </w:r>
          </w:p>
        </w:tc>
        <w:tc>
          <w:tcPr>
            <w:tcW w:w="2298" w:type="dxa"/>
            <w:gridSpan w:val="6"/>
            <w:shd w:val="clear" w:color="auto" w:fill="auto"/>
          </w:tcPr>
          <w:p w14:paraId="4EC44C1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ECG done   Echo:   Cardiologist: </w:t>
            </w:r>
          </w:p>
        </w:tc>
      </w:tr>
      <w:tr w:rsidR="00407EEF" w14:paraId="4A64D256" w14:textId="77777777">
        <w:trPr>
          <w:gridAfter w:val="1"/>
          <w:wAfter w:w="15" w:type="dxa"/>
        </w:trPr>
        <w:tc>
          <w:tcPr>
            <w:tcW w:w="1671" w:type="dxa"/>
            <w:shd w:val="clear" w:color="auto" w:fill="auto"/>
          </w:tcPr>
          <w:p w14:paraId="51B7AC8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Alcohol Use Disorder/ Dependence</w:t>
            </w:r>
          </w:p>
        </w:tc>
        <w:tc>
          <w:tcPr>
            <w:tcW w:w="3135" w:type="dxa"/>
            <w:gridSpan w:val="7"/>
            <w:shd w:val="clear" w:color="auto" w:fill="auto"/>
          </w:tcPr>
          <w:p w14:paraId="0E6297A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Reduce </w:t>
            </w:r>
            <w:r>
              <w:rPr>
                <w:rFonts w:ascii="Times New Roman" w:eastAsia="Times New Roman" w:hAnsi="Times New Roman"/>
                <w:b/>
                <w:sz w:val="18"/>
                <w:lang w:val="en-AU" w:eastAsia="en-AU" w:bidi="en-AU"/>
              </w:rPr>
              <w:t xml:space="preserve">risk of alcohol related harm over a lifetime by having no more than 2 standard drinks per day   Reduce the risk of injury while drinking by drinking no more than 4 standard drinks on one </w:t>
            </w:r>
            <w:proofErr w:type="gramStart"/>
            <w:r>
              <w:rPr>
                <w:rFonts w:ascii="Times New Roman" w:eastAsia="Times New Roman" w:hAnsi="Times New Roman"/>
                <w:b/>
                <w:sz w:val="18"/>
                <w:lang w:val="en-AU" w:eastAsia="en-AU" w:bidi="en-AU"/>
              </w:rPr>
              <w:t>occasion  Aim</w:t>
            </w:r>
            <w:proofErr w:type="gramEnd"/>
            <w:r>
              <w:rPr>
                <w:rFonts w:ascii="Times New Roman" w:eastAsia="Times New Roman" w:hAnsi="Times New Roman"/>
                <w:b/>
                <w:sz w:val="18"/>
                <w:lang w:val="en-AU" w:eastAsia="en-AU" w:bidi="en-AU"/>
              </w:rPr>
              <w:t xml:space="preserve"> to have alcohol free days  or Abstinence from alcohol u</w:t>
            </w:r>
            <w:r>
              <w:rPr>
                <w:rFonts w:ascii="Times New Roman" w:eastAsia="Times New Roman" w:hAnsi="Times New Roman"/>
                <w:b/>
                <w:sz w:val="18"/>
                <w:lang w:val="en-AU" w:eastAsia="en-AU" w:bidi="en-AU"/>
              </w:rPr>
              <w:t>se</w:t>
            </w:r>
          </w:p>
        </w:tc>
        <w:tc>
          <w:tcPr>
            <w:tcW w:w="2421" w:type="dxa"/>
            <w:shd w:val="clear" w:color="auto" w:fill="auto"/>
          </w:tcPr>
          <w:p w14:paraId="775FB42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Outpatient or residential detoxification and </w:t>
            </w:r>
            <w:proofErr w:type="gramStart"/>
            <w:r>
              <w:rPr>
                <w:rFonts w:ascii="Times New Roman" w:eastAsia="Times New Roman" w:hAnsi="Times New Roman"/>
                <w:sz w:val="18"/>
                <w:lang w:val="en-AU" w:eastAsia="en-AU" w:bidi="en-AU"/>
              </w:rPr>
              <w:t>rehabilitation  Counselling</w:t>
            </w:r>
            <w:proofErr w:type="gramEnd"/>
            <w:r>
              <w:rPr>
                <w:rFonts w:ascii="Times New Roman" w:eastAsia="Times New Roman" w:hAnsi="Times New Roman"/>
                <w:sz w:val="18"/>
                <w:lang w:val="en-AU" w:eastAsia="en-AU" w:bidi="en-AU"/>
              </w:rPr>
              <w:t xml:space="preserve">: individual or Group support such as Alcoholics Anonymous , SMART Recovery or other groups  Referral to Addiction specialist </w:t>
            </w:r>
          </w:p>
        </w:tc>
        <w:tc>
          <w:tcPr>
            <w:tcW w:w="2298" w:type="dxa"/>
            <w:gridSpan w:val="6"/>
            <w:shd w:val="clear" w:color="auto" w:fill="auto"/>
          </w:tcPr>
          <w:p w14:paraId="2D8E627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Alcohol and Drug Foundation (list of services) https:/</w:t>
            </w:r>
            <w:r>
              <w:rPr>
                <w:rFonts w:ascii="Times New Roman" w:eastAsia="Times New Roman" w:hAnsi="Times New Roman"/>
                <w:sz w:val="18"/>
                <w:lang w:val="en-AU" w:eastAsia="en-AU" w:bidi="en-AU"/>
              </w:rPr>
              <w:t xml:space="preserve">/adf.org.au/help-support/support-services-directory/  </w:t>
            </w:r>
          </w:p>
        </w:tc>
      </w:tr>
      <w:tr w:rsidR="00407EEF" w14:paraId="39E79F45" w14:textId="77777777">
        <w:trPr>
          <w:gridAfter w:val="1"/>
          <w:wAfter w:w="15" w:type="dxa"/>
        </w:trPr>
        <w:tc>
          <w:tcPr>
            <w:tcW w:w="1671" w:type="dxa"/>
            <w:shd w:val="clear" w:color="auto" w:fill="auto"/>
          </w:tcPr>
          <w:p w14:paraId="18E61C4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Alcohol Excess (Drinking exceeds recommended levels)</w:t>
            </w:r>
          </w:p>
        </w:tc>
        <w:tc>
          <w:tcPr>
            <w:tcW w:w="3135" w:type="dxa"/>
            <w:gridSpan w:val="7"/>
            <w:shd w:val="clear" w:color="auto" w:fill="auto"/>
          </w:tcPr>
          <w:p w14:paraId="4ED7FDB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Reduce risk of alcohol related harm over a lifetime by having no more than 2 standard drinks per day   Reduce the risk of injury while drinking by drinking no more than 4 standard drinks on one </w:t>
            </w:r>
            <w:proofErr w:type="gramStart"/>
            <w:r>
              <w:rPr>
                <w:rFonts w:ascii="Times New Roman" w:eastAsia="Times New Roman" w:hAnsi="Times New Roman"/>
                <w:b/>
                <w:sz w:val="18"/>
                <w:lang w:val="en-AU" w:eastAsia="en-AU" w:bidi="en-AU"/>
              </w:rPr>
              <w:t>occasion  Aim</w:t>
            </w:r>
            <w:proofErr w:type="gramEnd"/>
            <w:r>
              <w:rPr>
                <w:rFonts w:ascii="Times New Roman" w:eastAsia="Times New Roman" w:hAnsi="Times New Roman"/>
                <w:b/>
                <w:sz w:val="18"/>
                <w:lang w:val="en-AU" w:eastAsia="en-AU" w:bidi="en-AU"/>
              </w:rPr>
              <w:t xml:space="preserve"> to have alcohol free days</w:t>
            </w:r>
          </w:p>
        </w:tc>
        <w:tc>
          <w:tcPr>
            <w:tcW w:w="2421" w:type="dxa"/>
            <w:shd w:val="clear" w:color="auto" w:fill="auto"/>
          </w:tcPr>
          <w:p w14:paraId="4F2CAC6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Brief intervention and</w:t>
            </w:r>
            <w:r>
              <w:rPr>
                <w:rFonts w:ascii="Times New Roman" w:eastAsia="Times New Roman" w:hAnsi="Times New Roman"/>
                <w:sz w:val="18"/>
                <w:lang w:val="en-AU" w:eastAsia="en-AU" w:bidi="en-AU"/>
              </w:rPr>
              <w:t xml:space="preserve"> motivational </w:t>
            </w:r>
            <w:proofErr w:type="gramStart"/>
            <w:r>
              <w:rPr>
                <w:rFonts w:ascii="Times New Roman" w:eastAsia="Times New Roman" w:hAnsi="Times New Roman"/>
                <w:sz w:val="18"/>
                <w:lang w:val="en-AU" w:eastAsia="en-AU" w:bidi="en-AU"/>
              </w:rPr>
              <w:t>interviewing  3</w:t>
            </w:r>
            <w:proofErr w:type="gramEnd"/>
            <w:r>
              <w:rPr>
                <w:rFonts w:ascii="Times New Roman" w:eastAsia="Times New Roman" w:hAnsi="Times New Roman"/>
                <w:sz w:val="18"/>
                <w:lang w:val="en-AU" w:eastAsia="en-AU" w:bidi="en-AU"/>
              </w:rPr>
              <w:t>-6 monthly reassessment with AUDIT-C  Additional services can be accessed by patient depending on level of assistance sought by patient (as listed in additional comments)</w:t>
            </w:r>
          </w:p>
        </w:tc>
        <w:tc>
          <w:tcPr>
            <w:tcW w:w="2298" w:type="dxa"/>
            <w:gridSpan w:val="6"/>
            <w:shd w:val="clear" w:color="auto" w:fill="auto"/>
          </w:tcPr>
          <w:p w14:paraId="7FDF706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roofErr w:type="gramStart"/>
            <w:r>
              <w:rPr>
                <w:rFonts w:ascii="Times New Roman" w:eastAsia="Times New Roman" w:hAnsi="Times New Roman"/>
                <w:sz w:val="18"/>
                <w:lang w:val="en-AU" w:eastAsia="en-AU" w:bidi="en-AU"/>
              </w:rPr>
              <w:t>Alcohol  and</w:t>
            </w:r>
            <w:proofErr w:type="gramEnd"/>
            <w:r>
              <w:rPr>
                <w:rFonts w:ascii="Times New Roman" w:eastAsia="Times New Roman" w:hAnsi="Times New Roman"/>
                <w:sz w:val="18"/>
                <w:lang w:val="en-AU" w:eastAsia="en-AU" w:bidi="en-AU"/>
              </w:rPr>
              <w:t xml:space="preserve"> drug information service NSW https://yourro</w:t>
            </w:r>
            <w:r>
              <w:rPr>
                <w:rFonts w:ascii="Times New Roman" w:eastAsia="Times New Roman" w:hAnsi="Times New Roman"/>
                <w:sz w:val="18"/>
                <w:lang w:val="en-AU" w:eastAsia="en-AU" w:bidi="en-AU"/>
              </w:rPr>
              <w:t xml:space="preserve">om.health.nsw.gov.au/Pages/home.aspx  Youth Drugs and Alcohol Advice http://yodaa.org.au/workers/contact-us  Alcohol and Drug Foundation (list of services) https://adf.org.au/help-support/support-services-directory/  </w:t>
            </w:r>
          </w:p>
        </w:tc>
      </w:tr>
      <w:tr w:rsidR="00407EEF" w14:paraId="668ADB14" w14:textId="77777777">
        <w:trPr>
          <w:gridAfter w:val="1"/>
          <w:wAfter w:w="15" w:type="dxa"/>
        </w:trPr>
        <w:tc>
          <w:tcPr>
            <w:tcW w:w="1671" w:type="dxa"/>
            <w:shd w:val="clear" w:color="auto" w:fill="auto"/>
          </w:tcPr>
          <w:p w14:paraId="05D5E61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ASTHMA</w:t>
            </w:r>
          </w:p>
        </w:tc>
        <w:tc>
          <w:tcPr>
            <w:tcW w:w="3135" w:type="dxa"/>
            <w:gridSpan w:val="7"/>
            <w:shd w:val="clear" w:color="auto" w:fill="auto"/>
          </w:tcPr>
          <w:p w14:paraId="79E9F4B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Maintain resp function and </w:t>
            </w:r>
            <w:r>
              <w:rPr>
                <w:rFonts w:ascii="Times New Roman" w:eastAsia="Times New Roman" w:hAnsi="Times New Roman"/>
                <w:b/>
                <w:sz w:val="18"/>
                <w:lang w:val="en-AU" w:eastAsia="en-AU" w:bidi="en-AU"/>
              </w:rPr>
              <w:t xml:space="preserve">reduce risk of acute exacerbation  </w:t>
            </w:r>
          </w:p>
        </w:tc>
        <w:tc>
          <w:tcPr>
            <w:tcW w:w="2421" w:type="dxa"/>
            <w:shd w:val="clear" w:color="auto" w:fill="auto"/>
          </w:tcPr>
          <w:p w14:paraId="1F5F3A2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Preventative inhaler as prescribed Salbutamol inhaler as prescribed Ensure patient has correct inhaler </w:t>
            </w:r>
            <w:proofErr w:type="gramStart"/>
            <w:r>
              <w:rPr>
                <w:rFonts w:ascii="Times New Roman" w:eastAsia="Times New Roman" w:hAnsi="Times New Roman"/>
                <w:sz w:val="18"/>
                <w:lang w:val="en-AU" w:eastAsia="en-AU" w:bidi="en-AU"/>
              </w:rPr>
              <w:t>technique  Regular</w:t>
            </w:r>
            <w:proofErr w:type="gramEnd"/>
            <w:r>
              <w:rPr>
                <w:rFonts w:ascii="Times New Roman" w:eastAsia="Times New Roman" w:hAnsi="Times New Roman"/>
                <w:sz w:val="18"/>
                <w:lang w:val="en-AU" w:eastAsia="en-AU" w:bidi="en-AU"/>
              </w:rPr>
              <w:t xml:space="preserve"> review and assessment </w:t>
            </w:r>
          </w:p>
        </w:tc>
        <w:tc>
          <w:tcPr>
            <w:tcW w:w="2298" w:type="dxa"/>
            <w:gridSpan w:val="6"/>
            <w:shd w:val="clear" w:color="auto" w:fill="auto"/>
          </w:tcPr>
          <w:p w14:paraId="234699E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Last spirometry done:   </w:t>
            </w:r>
          </w:p>
        </w:tc>
      </w:tr>
      <w:tr w:rsidR="00407EEF" w14:paraId="3306C96B" w14:textId="77777777">
        <w:trPr>
          <w:gridAfter w:val="1"/>
          <w:wAfter w:w="15" w:type="dxa"/>
        </w:trPr>
        <w:tc>
          <w:tcPr>
            <w:tcW w:w="1671" w:type="dxa"/>
            <w:tcBorders>
              <w:bottom w:val="single" w:sz="6" w:space="0" w:color="auto"/>
            </w:tcBorders>
            <w:shd w:val="clear" w:color="auto" w:fill="auto"/>
          </w:tcPr>
          <w:p w14:paraId="780375E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PROSTATOMEGALY/BPH</w:t>
            </w:r>
          </w:p>
        </w:tc>
        <w:tc>
          <w:tcPr>
            <w:tcW w:w="3135" w:type="dxa"/>
            <w:gridSpan w:val="7"/>
            <w:tcBorders>
              <w:bottom w:val="single" w:sz="6" w:space="0" w:color="auto"/>
            </w:tcBorders>
            <w:shd w:val="clear" w:color="auto" w:fill="auto"/>
          </w:tcPr>
          <w:p w14:paraId="37CE8DA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Reduce BPH symptoms Monitor BP</w:t>
            </w:r>
            <w:r>
              <w:rPr>
                <w:rFonts w:ascii="Times New Roman" w:eastAsia="Times New Roman" w:hAnsi="Times New Roman"/>
                <w:b/>
                <w:sz w:val="18"/>
                <w:lang w:val="en-AU" w:eastAsia="en-AU" w:bidi="en-AU"/>
              </w:rPr>
              <w:t xml:space="preserve">H symptoms </w:t>
            </w:r>
          </w:p>
        </w:tc>
        <w:tc>
          <w:tcPr>
            <w:tcW w:w="2421" w:type="dxa"/>
            <w:tcBorders>
              <w:bottom w:val="single" w:sz="6" w:space="0" w:color="auto"/>
            </w:tcBorders>
            <w:shd w:val="clear" w:color="auto" w:fill="auto"/>
          </w:tcPr>
          <w:p w14:paraId="0A1E551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Medication if required Monitor symptoms</w:t>
            </w:r>
          </w:p>
        </w:tc>
        <w:tc>
          <w:tcPr>
            <w:tcW w:w="2298" w:type="dxa"/>
            <w:gridSpan w:val="6"/>
            <w:tcBorders>
              <w:bottom w:val="single" w:sz="6" w:space="0" w:color="auto"/>
            </w:tcBorders>
            <w:shd w:val="clear" w:color="auto" w:fill="auto"/>
          </w:tcPr>
          <w:p w14:paraId="48B3C12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Routine review with GP</w:t>
            </w:r>
          </w:p>
        </w:tc>
      </w:tr>
      <w:tr w:rsidR="00407EEF" w14:paraId="46F0EE0A" w14:textId="77777777">
        <w:tblPrEx>
          <w:tblBorders>
            <w:insideH w:val="none" w:sz="0" w:space="0" w:color="auto"/>
            <w:insideV w:val="none" w:sz="0" w:space="0" w:color="auto"/>
          </w:tblBorders>
        </w:tblPrEx>
        <w:trPr>
          <w:gridAfter w:val="3"/>
          <w:wAfter w:w="45" w:type="dxa"/>
        </w:trPr>
        <w:tc>
          <w:tcPr>
            <w:tcW w:w="9495" w:type="dxa"/>
            <w:gridSpan w:val="13"/>
            <w:tcBorders>
              <w:top w:val="single" w:sz="6" w:space="0" w:color="auto"/>
              <w:bottom w:val="single" w:sz="6" w:space="0" w:color="auto"/>
            </w:tcBorders>
            <w:shd w:val="clear" w:color="auto" w:fill="auto"/>
          </w:tcPr>
          <w:p w14:paraId="2669E13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eastAsia="Calibri" w:hAnsi="Calibri" w:cs="Calibri"/>
                <w:sz w:val="22"/>
                <w:lang w:val="en-AU" w:eastAsia="en-AU" w:bidi="en-AU"/>
              </w:rPr>
            </w:pPr>
            <w:r>
              <w:rPr>
                <w:rFonts w:ascii="Times New Roman" w:eastAsia="Times New Roman" w:hAnsi="Times New Roman"/>
                <w:b/>
                <w:sz w:val="18"/>
                <w:lang w:val="en-AU" w:eastAsia="en-AU" w:bidi="en-AU"/>
              </w:rPr>
              <w:t xml:space="preserve">CANCER SCREENING: </w:t>
            </w:r>
            <w:r>
              <w:rPr>
                <w:rFonts w:ascii="Times New Roman" w:eastAsia="Times New Roman" w:hAnsi="Times New Roman"/>
                <w:sz w:val="18"/>
                <w:lang w:val="en-AU" w:eastAsia="en-AU" w:bidi="en-AU"/>
              </w:rPr>
              <w:t>see RACGP www.racgp.org.au/guidelines/redbook &lt;http://www.racgp.org.au/guidelines/redbook&gt;</w:t>
            </w:r>
          </w:p>
        </w:tc>
      </w:tr>
      <w:tr w:rsidR="00407EEF" w14:paraId="0DEF3B96" w14:textId="77777777">
        <w:trPr>
          <w:gridAfter w:val="1"/>
          <w:wAfter w:w="15" w:type="dxa"/>
        </w:trPr>
        <w:tc>
          <w:tcPr>
            <w:tcW w:w="1979" w:type="dxa"/>
            <w:gridSpan w:val="2"/>
            <w:tcBorders>
              <w:top w:val="single" w:sz="6" w:space="0" w:color="auto"/>
            </w:tcBorders>
            <w:shd w:val="clear" w:color="auto" w:fill="auto"/>
          </w:tcPr>
          <w:p w14:paraId="23E8DC4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Cervical (female)</w:t>
            </w:r>
          </w:p>
        </w:tc>
        <w:tc>
          <w:tcPr>
            <w:tcW w:w="2551" w:type="dxa"/>
            <w:gridSpan w:val="4"/>
            <w:tcBorders>
              <w:top w:val="single" w:sz="6" w:space="0" w:color="auto"/>
            </w:tcBorders>
            <w:shd w:val="clear" w:color="auto" w:fill="auto"/>
          </w:tcPr>
          <w:p w14:paraId="3757B08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Early detection</w:t>
            </w:r>
          </w:p>
        </w:tc>
        <w:tc>
          <w:tcPr>
            <w:tcW w:w="3402" w:type="dxa"/>
            <w:gridSpan w:val="5"/>
            <w:tcBorders>
              <w:top w:val="single" w:sz="6" w:space="0" w:color="auto"/>
            </w:tcBorders>
            <w:shd w:val="clear" w:color="auto" w:fill="auto"/>
          </w:tcPr>
          <w:p w14:paraId="3A1B832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PAP every year   </w:t>
            </w:r>
            <w:r>
              <w:rPr>
                <w:rFonts w:ascii="Times New Roman" w:eastAsia="Times New Roman" w:hAnsi="Times New Roman"/>
                <w:b/>
                <w:sz w:val="18"/>
                <w:lang w:val="en-AU" w:eastAsia="en-AU" w:bidi="en-AU"/>
              </w:rPr>
              <w:t>Due:</w:t>
            </w:r>
          </w:p>
        </w:tc>
        <w:tc>
          <w:tcPr>
            <w:tcW w:w="1593" w:type="dxa"/>
            <w:gridSpan w:val="4"/>
            <w:tcBorders>
              <w:top w:val="single" w:sz="6" w:space="0" w:color="auto"/>
            </w:tcBorders>
            <w:shd w:val="clear" w:color="auto" w:fill="auto"/>
          </w:tcPr>
          <w:p w14:paraId="4C8463A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GP / Nurse</w:t>
            </w:r>
          </w:p>
        </w:tc>
      </w:tr>
      <w:tr w:rsidR="00407EEF" w14:paraId="5BC0100D" w14:textId="77777777">
        <w:trPr>
          <w:gridAfter w:val="1"/>
          <w:wAfter w:w="15" w:type="dxa"/>
        </w:trPr>
        <w:tc>
          <w:tcPr>
            <w:tcW w:w="1979" w:type="dxa"/>
            <w:gridSpan w:val="2"/>
            <w:shd w:val="clear" w:color="auto" w:fill="auto"/>
          </w:tcPr>
          <w:p w14:paraId="2DCD950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Breast (female)</w:t>
            </w:r>
          </w:p>
        </w:tc>
        <w:tc>
          <w:tcPr>
            <w:tcW w:w="2551" w:type="dxa"/>
            <w:gridSpan w:val="4"/>
            <w:shd w:val="clear" w:color="auto" w:fill="auto"/>
          </w:tcPr>
          <w:p w14:paraId="42DAF57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Early detection</w:t>
            </w:r>
          </w:p>
        </w:tc>
        <w:tc>
          <w:tcPr>
            <w:tcW w:w="3402" w:type="dxa"/>
            <w:gridSpan w:val="5"/>
            <w:shd w:val="clear" w:color="auto" w:fill="auto"/>
          </w:tcPr>
          <w:p w14:paraId="65080B2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Mammogram every 2 years (age 50 - 69) </w:t>
            </w:r>
            <w:r>
              <w:rPr>
                <w:rFonts w:ascii="Times New Roman" w:eastAsia="Times New Roman" w:hAnsi="Times New Roman"/>
                <w:b/>
                <w:sz w:val="18"/>
                <w:lang w:val="en-AU" w:eastAsia="en-AU" w:bidi="en-AU"/>
              </w:rPr>
              <w:t>Due:</w:t>
            </w:r>
          </w:p>
        </w:tc>
        <w:tc>
          <w:tcPr>
            <w:tcW w:w="1593" w:type="dxa"/>
            <w:gridSpan w:val="4"/>
            <w:shd w:val="clear" w:color="auto" w:fill="auto"/>
          </w:tcPr>
          <w:p w14:paraId="00A1D6F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GP / Nurse/ </w:t>
            </w:r>
            <w:proofErr w:type="spellStart"/>
            <w:r>
              <w:rPr>
                <w:rFonts w:ascii="Times New Roman" w:eastAsia="Times New Roman" w:hAnsi="Times New Roman"/>
                <w:sz w:val="18"/>
                <w:lang w:val="en-AU" w:eastAsia="en-AU" w:bidi="en-AU"/>
              </w:rPr>
              <w:t>BreastScreen</w:t>
            </w:r>
            <w:proofErr w:type="spellEnd"/>
          </w:p>
        </w:tc>
      </w:tr>
      <w:tr w:rsidR="00407EEF" w14:paraId="70F87E66" w14:textId="77777777">
        <w:trPr>
          <w:gridAfter w:val="1"/>
          <w:wAfter w:w="15" w:type="dxa"/>
        </w:trPr>
        <w:tc>
          <w:tcPr>
            <w:tcW w:w="1979" w:type="dxa"/>
            <w:gridSpan w:val="2"/>
            <w:shd w:val="clear" w:color="auto" w:fill="auto"/>
          </w:tcPr>
          <w:p w14:paraId="7234B28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Colon</w:t>
            </w:r>
          </w:p>
        </w:tc>
        <w:tc>
          <w:tcPr>
            <w:tcW w:w="2551" w:type="dxa"/>
            <w:gridSpan w:val="4"/>
            <w:shd w:val="clear" w:color="auto" w:fill="auto"/>
          </w:tcPr>
          <w:p w14:paraId="6AB1578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Early detection</w:t>
            </w:r>
          </w:p>
        </w:tc>
        <w:tc>
          <w:tcPr>
            <w:tcW w:w="3402" w:type="dxa"/>
            <w:gridSpan w:val="5"/>
            <w:shd w:val="clear" w:color="auto" w:fill="auto"/>
          </w:tcPr>
          <w:p w14:paraId="3078C81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FOBT (every 2 years age 50 - 75) </w:t>
            </w:r>
            <w:proofErr w:type="gramStart"/>
            <w:r>
              <w:rPr>
                <w:rFonts w:ascii="Times New Roman" w:eastAsia="Times New Roman" w:hAnsi="Times New Roman"/>
                <w:sz w:val="18"/>
                <w:lang w:val="en-AU" w:eastAsia="en-AU" w:bidi="en-AU"/>
              </w:rPr>
              <w:t>or  colonoscopy</w:t>
            </w:r>
            <w:proofErr w:type="gramEnd"/>
            <w:r>
              <w:rPr>
                <w:rFonts w:ascii="Times New Roman" w:eastAsia="Times New Roman" w:hAnsi="Times New Roman"/>
                <w:sz w:val="18"/>
                <w:lang w:val="en-AU" w:eastAsia="en-AU" w:bidi="en-AU"/>
              </w:rPr>
              <w:t xml:space="preserve"> (every 5 years  if +</w:t>
            </w:r>
            <w:proofErr w:type="spellStart"/>
            <w:r>
              <w:rPr>
                <w:rFonts w:ascii="Times New Roman" w:eastAsia="Times New Roman" w:hAnsi="Times New Roman"/>
                <w:sz w:val="18"/>
                <w:lang w:val="en-AU" w:eastAsia="en-AU" w:bidi="en-AU"/>
              </w:rPr>
              <w:t>ve</w:t>
            </w:r>
            <w:proofErr w:type="spellEnd"/>
            <w:r>
              <w:rPr>
                <w:rFonts w:ascii="Times New Roman" w:eastAsia="Times New Roman" w:hAnsi="Times New Roman"/>
                <w:sz w:val="18"/>
                <w:lang w:val="en-AU" w:eastAsia="en-AU" w:bidi="en-AU"/>
              </w:rPr>
              <w:t xml:space="preserve"> </w:t>
            </w:r>
            <w:proofErr w:type="spellStart"/>
            <w:r>
              <w:rPr>
                <w:rFonts w:ascii="Times New Roman" w:eastAsia="Times New Roman" w:hAnsi="Times New Roman"/>
                <w:sz w:val="18"/>
                <w:lang w:val="en-AU" w:eastAsia="en-AU" w:bidi="en-AU"/>
              </w:rPr>
              <w:t>Fhx</w:t>
            </w:r>
            <w:proofErr w:type="spellEnd"/>
            <w:r>
              <w:rPr>
                <w:rFonts w:ascii="Times New Roman" w:eastAsia="Times New Roman" w:hAnsi="Times New Roman"/>
                <w:sz w:val="18"/>
                <w:lang w:val="en-AU" w:eastAsia="en-AU" w:bidi="en-AU"/>
              </w:rPr>
              <w:t xml:space="preserve">) </w:t>
            </w:r>
            <w:r>
              <w:rPr>
                <w:rFonts w:ascii="Times New Roman" w:eastAsia="Times New Roman" w:hAnsi="Times New Roman"/>
                <w:b/>
                <w:sz w:val="18"/>
                <w:lang w:val="en-AU" w:eastAsia="en-AU" w:bidi="en-AU"/>
              </w:rPr>
              <w:t>Due:</w:t>
            </w:r>
          </w:p>
        </w:tc>
        <w:tc>
          <w:tcPr>
            <w:tcW w:w="1593" w:type="dxa"/>
            <w:gridSpan w:val="4"/>
            <w:shd w:val="clear" w:color="auto" w:fill="auto"/>
          </w:tcPr>
          <w:p w14:paraId="24A1DF1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GP / Nurse</w:t>
            </w:r>
          </w:p>
        </w:tc>
      </w:tr>
      <w:tr w:rsidR="00407EEF" w14:paraId="7F0AA559" w14:textId="77777777">
        <w:trPr>
          <w:gridAfter w:val="1"/>
          <w:wAfter w:w="15" w:type="dxa"/>
        </w:trPr>
        <w:tc>
          <w:tcPr>
            <w:tcW w:w="1979" w:type="dxa"/>
            <w:gridSpan w:val="2"/>
            <w:shd w:val="clear" w:color="auto" w:fill="auto"/>
          </w:tcPr>
          <w:p w14:paraId="0815F15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CHRONIC PAIN</w:t>
            </w:r>
          </w:p>
        </w:tc>
        <w:tc>
          <w:tcPr>
            <w:tcW w:w="2551" w:type="dxa"/>
            <w:gridSpan w:val="4"/>
            <w:shd w:val="clear" w:color="auto" w:fill="auto"/>
          </w:tcPr>
          <w:p w14:paraId="4CD93C4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Manage pain</w:t>
            </w:r>
          </w:p>
        </w:tc>
        <w:tc>
          <w:tcPr>
            <w:tcW w:w="3402" w:type="dxa"/>
            <w:gridSpan w:val="5"/>
            <w:shd w:val="clear" w:color="auto" w:fill="auto"/>
          </w:tcPr>
          <w:p w14:paraId="44E9375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Pain clinic Pain medication Physiotherapy</w:t>
            </w:r>
          </w:p>
        </w:tc>
        <w:tc>
          <w:tcPr>
            <w:tcW w:w="1593" w:type="dxa"/>
            <w:gridSpan w:val="4"/>
            <w:shd w:val="clear" w:color="auto" w:fill="auto"/>
          </w:tcPr>
          <w:p w14:paraId="41FC16FC"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2501966B" w14:textId="77777777">
        <w:trPr>
          <w:gridAfter w:val="1"/>
          <w:wAfter w:w="15" w:type="dxa"/>
        </w:trPr>
        <w:tc>
          <w:tcPr>
            <w:tcW w:w="1979" w:type="dxa"/>
            <w:gridSpan w:val="2"/>
            <w:shd w:val="clear" w:color="auto" w:fill="auto"/>
          </w:tcPr>
          <w:p w14:paraId="5676456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CKD Stage </w:t>
            </w:r>
          </w:p>
        </w:tc>
        <w:tc>
          <w:tcPr>
            <w:tcW w:w="2551" w:type="dxa"/>
            <w:gridSpan w:val="4"/>
            <w:shd w:val="clear" w:color="auto" w:fill="auto"/>
          </w:tcPr>
          <w:p w14:paraId="1252A82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Maintain renal function 2. Prevent further deterioration of renal function and associated complications</w:t>
            </w:r>
          </w:p>
        </w:tc>
        <w:tc>
          <w:tcPr>
            <w:tcW w:w="3402" w:type="dxa"/>
            <w:gridSpan w:val="5"/>
            <w:shd w:val="clear" w:color="auto" w:fill="auto"/>
          </w:tcPr>
          <w:p w14:paraId="0809276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Investigations to determine underlying cause Assessment of absolute CV </w:t>
            </w:r>
            <w:proofErr w:type="gramStart"/>
            <w:r>
              <w:rPr>
                <w:rFonts w:ascii="Times New Roman" w:eastAsia="Times New Roman" w:hAnsi="Times New Roman"/>
                <w:sz w:val="18"/>
                <w:lang w:val="en-AU" w:eastAsia="en-AU" w:bidi="en-AU"/>
              </w:rPr>
              <w:t>risk  Optimal</w:t>
            </w:r>
            <w:proofErr w:type="gramEnd"/>
            <w:r>
              <w:rPr>
                <w:rFonts w:ascii="Times New Roman" w:eastAsia="Times New Roman" w:hAnsi="Times New Roman"/>
                <w:sz w:val="18"/>
                <w:lang w:val="en-AU" w:eastAsia="en-AU" w:bidi="en-AU"/>
              </w:rPr>
              <w:t xml:space="preserve"> diabetes Mx, (where indicated) Avoid nephrotoxic medications or </w:t>
            </w:r>
            <w:r>
              <w:rPr>
                <w:rFonts w:ascii="Times New Roman" w:eastAsia="Times New Roman" w:hAnsi="Times New Roman"/>
                <w:sz w:val="18"/>
                <w:lang w:val="en-AU" w:eastAsia="en-AU" w:bidi="en-AU"/>
              </w:rPr>
              <w:t>volume depletion  Adjust medication doses to levels of appropriate renal function Referral to nephrologist as needed</w:t>
            </w:r>
          </w:p>
        </w:tc>
        <w:tc>
          <w:tcPr>
            <w:tcW w:w="1593" w:type="dxa"/>
            <w:gridSpan w:val="4"/>
            <w:shd w:val="clear" w:color="auto" w:fill="auto"/>
          </w:tcPr>
          <w:p w14:paraId="62384D7D"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
        </w:tc>
      </w:tr>
      <w:tr w:rsidR="00407EEF" w14:paraId="074E230F" w14:textId="77777777">
        <w:trPr>
          <w:gridAfter w:val="1"/>
          <w:wAfter w:w="15" w:type="dxa"/>
        </w:trPr>
        <w:tc>
          <w:tcPr>
            <w:tcW w:w="1979" w:type="dxa"/>
            <w:gridSpan w:val="2"/>
            <w:shd w:val="clear" w:color="auto" w:fill="auto"/>
          </w:tcPr>
          <w:p w14:paraId="48F450D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COELIAC DISEASE</w:t>
            </w:r>
          </w:p>
        </w:tc>
        <w:tc>
          <w:tcPr>
            <w:tcW w:w="2551" w:type="dxa"/>
            <w:gridSpan w:val="4"/>
            <w:shd w:val="clear" w:color="auto" w:fill="auto"/>
          </w:tcPr>
          <w:p w14:paraId="5FCD933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To reduce inflammation of bowel, prevent symptoms of same </w:t>
            </w:r>
            <w:proofErr w:type="gramStart"/>
            <w:r>
              <w:rPr>
                <w:rFonts w:ascii="Times New Roman" w:eastAsia="Times New Roman" w:hAnsi="Times New Roman"/>
                <w:sz w:val="18"/>
                <w:lang w:val="en-AU" w:eastAsia="en-AU" w:bidi="en-AU"/>
              </w:rPr>
              <w:t>To</w:t>
            </w:r>
            <w:proofErr w:type="gramEnd"/>
            <w:r>
              <w:rPr>
                <w:rFonts w:ascii="Times New Roman" w:eastAsia="Times New Roman" w:hAnsi="Times New Roman"/>
                <w:sz w:val="18"/>
                <w:lang w:val="en-AU" w:eastAsia="en-AU" w:bidi="en-AU"/>
              </w:rPr>
              <w:t xml:space="preserve"> provide ongoing education re coeliac disease and its treatme</w:t>
            </w:r>
            <w:r>
              <w:rPr>
                <w:rFonts w:ascii="Times New Roman" w:eastAsia="Times New Roman" w:hAnsi="Times New Roman"/>
                <w:sz w:val="18"/>
                <w:lang w:val="en-AU" w:eastAsia="en-AU" w:bidi="en-AU"/>
              </w:rPr>
              <w:t>nt</w:t>
            </w:r>
          </w:p>
        </w:tc>
        <w:tc>
          <w:tcPr>
            <w:tcW w:w="3402" w:type="dxa"/>
            <w:gridSpan w:val="5"/>
            <w:shd w:val="clear" w:color="auto" w:fill="auto"/>
          </w:tcPr>
          <w:p w14:paraId="6C9528F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Gluten free diet - attend appt with dietitian Optimal diabetes management if has diabetes</w:t>
            </w:r>
          </w:p>
        </w:tc>
        <w:tc>
          <w:tcPr>
            <w:tcW w:w="1593" w:type="dxa"/>
            <w:gridSpan w:val="4"/>
            <w:shd w:val="clear" w:color="auto" w:fill="auto"/>
          </w:tcPr>
          <w:p w14:paraId="3150E42B"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
        </w:tc>
      </w:tr>
      <w:tr w:rsidR="00407EEF" w14:paraId="6B2A48C1" w14:textId="77777777">
        <w:trPr>
          <w:gridAfter w:val="1"/>
          <w:wAfter w:w="15" w:type="dxa"/>
        </w:trPr>
        <w:tc>
          <w:tcPr>
            <w:tcW w:w="1979" w:type="dxa"/>
            <w:gridSpan w:val="2"/>
            <w:shd w:val="clear" w:color="auto" w:fill="auto"/>
          </w:tcPr>
          <w:p w14:paraId="5BA3BD5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 COPD</w:t>
            </w:r>
          </w:p>
        </w:tc>
        <w:tc>
          <w:tcPr>
            <w:tcW w:w="2551" w:type="dxa"/>
            <w:gridSpan w:val="4"/>
            <w:shd w:val="clear" w:color="auto" w:fill="auto"/>
          </w:tcPr>
          <w:p w14:paraId="33A3394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To maintain resp function aiming to continue normal ADL and maintain QOL 2. Reduce acute exacerbations</w:t>
            </w:r>
          </w:p>
        </w:tc>
        <w:tc>
          <w:tcPr>
            <w:tcW w:w="3402" w:type="dxa"/>
            <w:gridSpan w:val="5"/>
            <w:shd w:val="clear" w:color="auto" w:fill="auto"/>
          </w:tcPr>
          <w:p w14:paraId="17D912A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Regular PA as tolerated Quit smoking Consider pulmonary </w:t>
            </w:r>
            <w:proofErr w:type="gramStart"/>
            <w:r>
              <w:rPr>
                <w:rFonts w:ascii="Times New Roman" w:eastAsia="Times New Roman" w:hAnsi="Times New Roman"/>
                <w:sz w:val="18"/>
                <w:lang w:val="en-AU" w:eastAsia="en-AU" w:bidi="en-AU"/>
              </w:rPr>
              <w:t>rehab  Medications</w:t>
            </w:r>
            <w:proofErr w:type="gramEnd"/>
            <w:r>
              <w:rPr>
                <w:rFonts w:ascii="Times New Roman" w:eastAsia="Times New Roman" w:hAnsi="Times New Roman"/>
                <w:sz w:val="18"/>
                <w:lang w:val="en-AU" w:eastAsia="en-AU" w:bidi="en-AU"/>
              </w:rPr>
              <w:t xml:space="preserve"> as indicated based on symptoms and severity  (inhalers, steroids and mucoly</w:t>
            </w:r>
            <w:r>
              <w:rPr>
                <w:rFonts w:ascii="Times New Roman" w:eastAsia="Times New Roman" w:hAnsi="Times New Roman"/>
                <w:sz w:val="18"/>
                <w:lang w:val="en-AU" w:eastAsia="en-AU" w:bidi="en-AU"/>
              </w:rPr>
              <w:t xml:space="preserve">tics) Regularly check inhaler device technique and usage </w:t>
            </w:r>
            <w:r>
              <w:rPr>
                <w:rFonts w:ascii="Times New Roman" w:eastAsia="Times New Roman" w:hAnsi="Times New Roman"/>
                <w:sz w:val="18"/>
                <w:lang w:val="en-AU" w:eastAsia="en-AU" w:bidi="en-AU"/>
              </w:rPr>
              <w:lastRenderedPageBreak/>
              <w:t>Spirometry at least yearly Detect, monitor and manage comorbidities in conjunction with COPD Refer to the Lung Foundation to access support groups and educational resources</w:t>
            </w:r>
          </w:p>
        </w:tc>
        <w:tc>
          <w:tcPr>
            <w:tcW w:w="1593" w:type="dxa"/>
            <w:gridSpan w:val="4"/>
            <w:shd w:val="clear" w:color="auto" w:fill="auto"/>
          </w:tcPr>
          <w:p w14:paraId="7DACD9B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lastRenderedPageBreak/>
              <w:t xml:space="preserve">  Spirometry done:        </w:t>
            </w:r>
            <w:r>
              <w:rPr>
                <w:rFonts w:ascii="Times New Roman" w:eastAsia="Times New Roman" w:hAnsi="Times New Roman"/>
                <w:b/>
                <w:sz w:val="18"/>
                <w:lang w:val="en-AU" w:eastAsia="en-AU" w:bidi="en-AU"/>
              </w:rPr>
              <w:t xml:space="preserve">  </w:t>
            </w:r>
            <w:r>
              <w:rPr>
                <w:rFonts w:ascii="Times New Roman" w:eastAsia="Times New Roman" w:hAnsi="Times New Roman"/>
                <w:sz w:val="18"/>
                <w:lang w:val="en-AU" w:eastAsia="en-AU" w:bidi="en-AU"/>
              </w:rPr>
              <w:t xml:space="preserve">Lung Foundation Australia Level 2, 11 Finchley Street Milton, QLD 4064 </w:t>
            </w:r>
            <w:r>
              <w:rPr>
                <w:rFonts w:ascii="Times New Roman" w:eastAsia="Times New Roman" w:hAnsi="Times New Roman"/>
                <w:sz w:val="18"/>
                <w:lang w:val="en-AU" w:eastAsia="en-AU" w:bidi="en-AU"/>
              </w:rPr>
              <w:lastRenderedPageBreak/>
              <w:t>Australia T: 1800 654 301 W: www.lungfoundation.com.au</w:t>
            </w:r>
          </w:p>
        </w:tc>
      </w:tr>
      <w:tr w:rsidR="00407EEF" w14:paraId="75C9E378" w14:textId="77777777">
        <w:trPr>
          <w:gridAfter w:val="1"/>
          <w:wAfter w:w="15" w:type="dxa"/>
        </w:trPr>
        <w:tc>
          <w:tcPr>
            <w:tcW w:w="1979" w:type="dxa"/>
            <w:gridSpan w:val="2"/>
            <w:shd w:val="clear" w:color="auto" w:fill="auto"/>
          </w:tcPr>
          <w:p w14:paraId="5036025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lastRenderedPageBreak/>
              <w:t>CVD</w:t>
            </w:r>
          </w:p>
        </w:tc>
        <w:tc>
          <w:tcPr>
            <w:tcW w:w="2551" w:type="dxa"/>
            <w:gridSpan w:val="4"/>
            <w:shd w:val="clear" w:color="auto" w:fill="auto"/>
          </w:tcPr>
          <w:p w14:paraId="4304583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Reduce BP and minimise further cardiovascular </w:t>
            </w:r>
            <w:proofErr w:type="gramStart"/>
            <w:r>
              <w:rPr>
                <w:rFonts w:ascii="Times New Roman" w:eastAsia="Times New Roman" w:hAnsi="Times New Roman"/>
                <w:b/>
                <w:sz w:val="18"/>
                <w:lang w:val="en-AU" w:eastAsia="en-AU" w:bidi="en-AU"/>
              </w:rPr>
              <w:t xml:space="preserve">complications  </w:t>
            </w:r>
            <w:r>
              <w:rPr>
                <w:rFonts w:ascii="Times New Roman" w:eastAsia="Times New Roman" w:hAnsi="Times New Roman"/>
                <w:i/>
                <w:sz w:val="18"/>
                <w:lang w:val="en-AU" w:eastAsia="en-AU" w:bidi="en-AU"/>
              </w:rPr>
              <w:t>Aim</w:t>
            </w:r>
            <w:proofErr w:type="gramEnd"/>
            <w:r>
              <w:rPr>
                <w:rFonts w:ascii="Times New Roman" w:eastAsia="Times New Roman" w:hAnsi="Times New Roman"/>
                <w:i/>
                <w:sz w:val="18"/>
                <w:lang w:val="en-AU" w:eastAsia="en-AU" w:bidi="en-AU"/>
              </w:rPr>
              <w:t xml:space="preserve">: </w:t>
            </w:r>
            <w:r>
              <w:rPr>
                <w:rFonts w:ascii="Times New Roman" w:eastAsia="Times New Roman" w:hAnsi="Times New Roman"/>
                <w:sz w:val="18"/>
                <w:lang w:val="en-AU" w:eastAsia="en-AU" w:bidi="en-AU"/>
              </w:rPr>
              <w:t xml:space="preserve"> &lt; /=  140/90 mmHg    or  &lt; /=   130/80 mmHg in those with albuminuria (urine ACR&gt; 3.5mg/mmol in females and &gt; 2.5mg/mmol in males)  </w:t>
            </w:r>
            <w:r>
              <w:rPr>
                <w:rFonts w:ascii="Times New Roman" w:eastAsia="Times New Roman" w:hAnsi="Times New Roman"/>
                <w:b/>
                <w:sz w:val="18"/>
                <w:lang w:val="en-AU" w:eastAsia="en-AU" w:bidi="en-AU"/>
              </w:rPr>
              <w:t xml:space="preserve">2. Optimal lipid </w:t>
            </w:r>
            <w:proofErr w:type="gramStart"/>
            <w:r>
              <w:rPr>
                <w:rFonts w:ascii="Times New Roman" w:eastAsia="Times New Roman" w:hAnsi="Times New Roman"/>
                <w:b/>
                <w:sz w:val="18"/>
                <w:lang w:val="en-AU" w:eastAsia="en-AU" w:bidi="en-AU"/>
              </w:rPr>
              <w:t xml:space="preserve">levels  </w:t>
            </w:r>
            <w:r>
              <w:rPr>
                <w:rFonts w:ascii="Times New Roman" w:eastAsia="Times New Roman" w:hAnsi="Times New Roman"/>
                <w:i/>
                <w:sz w:val="18"/>
                <w:lang w:val="en-AU" w:eastAsia="en-AU" w:bidi="en-AU"/>
              </w:rPr>
              <w:t>Aim</w:t>
            </w:r>
            <w:proofErr w:type="gramEnd"/>
            <w:r>
              <w:rPr>
                <w:rFonts w:ascii="Times New Roman" w:eastAsia="Times New Roman" w:hAnsi="Times New Roman"/>
                <w:i/>
                <w:sz w:val="18"/>
                <w:lang w:val="en-AU" w:eastAsia="en-AU" w:bidi="en-AU"/>
              </w:rPr>
              <w:t xml:space="preserve">: </w:t>
            </w:r>
            <w:r>
              <w:rPr>
                <w:rFonts w:ascii="Times New Roman" w:eastAsia="Times New Roman" w:hAnsi="Times New Roman"/>
                <w:b/>
                <w:sz w:val="18"/>
                <w:lang w:val="en-AU" w:eastAsia="en-AU" w:bidi="en-AU"/>
              </w:rPr>
              <w:t xml:space="preserve"> </w:t>
            </w:r>
            <w:r>
              <w:rPr>
                <w:rFonts w:ascii="Times New Roman" w:eastAsia="Times New Roman" w:hAnsi="Times New Roman"/>
                <w:sz w:val="18"/>
                <w:lang w:val="en-AU" w:eastAsia="en-AU" w:bidi="en-AU"/>
              </w:rPr>
              <w:t xml:space="preserve">TC: &lt; 4.0 mmol/L HDL: </w:t>
            </w:r>
            <w:r>
              <w:rPr>
                <w:rFonts w:ascii="Times New Roman" w:eastAsia="Times New Roman" w:hAnsi="Times New Roman"/>
                <w:color w:val="333333"/>
                <w:sz w:val="20"/>
                <w:lang w:val="en-AU" w:eastAsia="en-AU" w:bidi="en-AU"/>
              </w:rPr>
              <w:t xml:space="preserve"> ≥ 1.0 mmol/L </w:t>
            </w:r>
            <w:r>
              <w:rPr>
                <w:rFonts w:ascii="Times New Roman" w:eastAsia="Times New Roman" w:hAnsi="Times New Roman"/>
                <w:sz w:val="18"/>
                <w:lang w:val="en-AU" w:eastAsia="en-AU" w:bidi="en-AU"/>
              </w:rPr>
              <w:t xml:space="preserve">LDL: &lt; 2.0 mmol/L Non HDL &lt; 2.5 mmol/L TG &lt; 2.0 mmol/L </w:t>
            </w:r>
            <w:r>
              <w:rPr>
                <w:rFonts w:ascii="Times New Roman" w:eastAsia="Times New Roman" w:hAnsi="Times New Roman"/>
                <w:b/>
                <w:sz w:val="18"/>
                <w:lang w:val="en-AU" w:eastAsia="en-AU" w:bidi="en-AU"/>
              </w:rPr>
              <w:t xml:space="preserve"> </w:t>
            </w:r>
            <w:r>
              <w:rPr>
                <w:rFonts w:ascii="Times New Roman" w:eastAsia="Times New Roman" w:hAnsi="Times New Roman"/>
                <w:b/>
                <w:sz w:val="18"/>
                <w:lang w:val="en-AU" w:eastAsia="en-AU" w:bidi="en-AU"/>
              </w:rPr>
              <w:t xml:space="preserve">3. Reduction in alcohol </w:t>
            </w:r>
            <w:proofErr w:type="gramStart"/>
            <w:r>
              <w:rPr>
                <w:rFonts w:ascii="Times New Roman" w:eastAsia="Times New Roman" w:hAnsi="Times New Roman"/>
                <w:b/>
                <w:sz w:val="18"/>
                <w:lang w:val="en-AU" w:eastAsia="en-AU" w:bidi="en-AU"/>
              </w:rPr>
              <w:t>use  4</w:t>
            </w:r>
            <w:proofErr w:type="gramEnd"/>
            <w:r>
              <w:rPr>
                <w:rFonts w:ascii="Times New Roman" w:eastAsia="Times New Roman" w:hAnsi="Times New Roman"/>
                <w:b/>
                <w:sz w:val="18"/>
                <w:lang w:val="en-AU" w:eastAsia="en-AU" w:bidi="en-AU"/>
              </w:rPr>
              <w:t>.Smoking Cessation</w:t>
            </w:r>
          </w:p>
        </w:tc>
        <w:tc>
          <w:tcPr>
            <w:tcW w:w="3402" w:type="dxa"/>
            <w:gridSpan w:val="5"/>
            <w:shd w:val="clear" w:color="auto" w:fill="auto"/>
          </w:tcPr>
          <w:p w14:paraId="18B8E79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Pharmacological </w:t>
            </w:r>
            <w:proofErr w:type="gramStart"/>
            <w:r>
              <w:rPr>
                <w:rFonts w:ascii="Times New Roman" w:eastAsia="Times New Roman" w:hAnsi="Times New Roman"/>
                <w:sz w:val="18"/>
                <w:lang w:val="en-AU" w:eastAsia="en-AU" w:bidi="en-AU"/>
              </w:rPr>
              <w:t>treatment  BP</w:t>
            </w:r>
            <w:proofErr w:type="gramEnd"/>
            <w:r>
              <w:rPr>
                <w:rFonts w:ascii="Times New Roman" w:eastAsia="Times New Roman" w:hAnsi="Times New Roman"/>
                <w:sz w:val="18"/>
                <w:lang w:val="en-AU" w:eastAsia="en-AU" w:bidi="en-AU"/>
              </w:rPr>
              <w:t xml:space="preserve"> monitoring at every appointment  Cardiologist review 6 monthly and PRN  ECG and Echo 6 monthly and PRN  Cardiac Rehab referral if required  Chest pain action plan  Pathology tes</w:t>
            </w:r>
            <w:r>
              <w:rPr>
                <w:rFonts w:ascii="Times New Roman" w:eastAsia="Times New Roman" w:hAnsi="Times New Roman"/>
                <w:sz w:val="18"/>
                <w:lang w:val="en-AU" w:eastAsia="en-AU" w:bidi="en-AU"/>
              </w:rPr>
              <w:t xml:space="preserve">ts as needed  Education about diet, lifestyle changes and weight management  Dietitian referral if required  Encourage avoidance of alcohol and other drugs  Encourage smoking cessation  Psychologist/Counselling referral if required </w:t>
            </w:r>
          </w:p>
        </w:tc>
        <w:tc>
          <w:tcPr>
            <w:tcW w:w="1593" w:type="dxa"/>
            <w:gridSpan w:val="4"/>
            <w:shd w:val="clear" w:color="auto" w:fill="auto"/>
          </w:tcPr>
          <w:p w14:paraId="0899226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ECG:  Echo:   Due:   Ca</w:t>
            </w:r>
            <w:r>
              <w:rPr>
                <w:rFonts w:ascii="Times New Roman" w:eastAsia="Times New Roman" w:hAnsi="Times New Roman"/>
                <w:b/>
                <w:sz w:val="18"/>
                <w:lang w:val="en-AU" w:eastAsia="en-AU" w:bidi="en-AU"/>
              </w:rPr>
              <w:t xml:space="preserve">rdiologist:  next due:  </w:t>
            </w:r>
          </w:p>
        </w:tc>
      </w:tr>
      <w:tr w:rsidR="00407EEF" w14:paraId="17709BDF" w14:textId="77777777">
        <w:trPr>
          <w:gridAfter w:val="1"/>
          <w:wAfter w:w="15" w:type="dxa"/>
        </w:trPr>
        <w:tc>
          <w:tcPr>
            <w:tcW w:w="1979" w:type="dxa"/>
            <w:gridSpan w:val="2"/>
            <w:shd w:val="clear" w:color="auto" w:fill="auto"/>
          </w:tcPr>
          <w:p w14:paraId="5D285DD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DEPRESSION</w:t>
            </w:r>
          </w:p>
        </w:tc>
        <w:tc>
          <w:tcPr>
            <w:tcW w:w="2551" w:type="dxa"/>
            <w:gridSpan w:val="4"/>
            <w:shd w:val="clear" w:color="auto" w:fill="auto"/>
          </w:tcPr>
          <w:p w14:paraId="70A3F21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Determine and treat cause where possible 2. Manage </w:t>
            </w:r>
            <w:proofErr w:type="gramStart"/>
            <w:r>
              <w:rPr>
                <w:rFonts w:ascii="Times New Roman" w:eastAsia="Times New Roman" w:hAnsi="Times New Roman"/>
                <w:b/>
                <w:sz w:val="18"/>
                <w:lang w:val="en-AU" w:eastAsia="en-AU" w:bidi="en-AU"/>
              </w:rPr>
              <w:t>symptoms  3</w:t>
            </w:r>
            <w:proofErr w:type="gramEnd"/>
            <w:r>
              <w:rPr>
                <w:rFonts w:ascii="Times New Roman" w:eastAsia="Times New Roman" w:hAnsi="Times New Roman"/>
                <w:b/>
                <w:sz w:val="18"/>
                <w:lang w:val="en-AU" w:eastAsia="en-AU" w:bidi="en-AU"/>
              </w:rPr>
              <w:t xml:space="preserve">. Maintain QOL </w:t>
            </w:r>
          </w:p>
        </w:tc>
        <w:tc>
          <w:tcPr>
            <w:tcW w:w="3402" w:type="dxa"/>
            <w:gridSpan w:val="5"/>
            <w:shd w:val="clear" w:color="auto" w:fill="auto"/>
          </w:tcPr>
          <w:p w14:paraId="5C8A598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Regular review and assessment Referral to mental health care team if required GP Mental Health Care </w:t>
            </w:r>
            <w:proofErr w:type="gramStart"/>
            <w:r>
              <w:rPr>
                <w:rFonts w:ascii="Times New Roman" w:eastAsia="Times New Roman" w:hAnsi="Times New Roman"/>
                <w:sz w:val="18"/>
                <w:lang w:val="en-AU" w:eastAsia="en-AU" w:bidi="en-AU"/>
              </w:rPr>
              <w:t>Plan  Medication</w:t>
            </w:r>
            <w:proofErr w:type="gramEnd"/>
            <w:r>
              <w:rPr>
                <w:rFonts w:ascii="Times New Roman" w:eastAsia="Times New Roman" w:hAnsi="Times New Roman"/>
                <w:sz w:val="18"/>
                <w:lang w:val="en-AU" w:eastAsia="en-AU" w:bidi="en-AU"/>
              </w:rPr>
              <w:t xml:space="preserve"> as required Regular PA and healthy eating as per below </w:t>
            </w:r>
          </w:p>
        </w:tc>
        <w:tc>
          <w:tcPr>
            <w:tcW w:w="1593" w:type="dxa"/>
            <w:gridSpan w:val="4"/>
            <w:shd w:val="clear" w:color="auto" w:fill="auto"/>
          </w:tcPr>
          <w:p w14:paraId="42998AD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Mental Health Line:  1800 011 511 24hrs/7 </w:t>
            </w:r>
            <w:proofErr w:type="gramStart"/>
            <w:r>
              <w:rPr>
                <w:rFonts w:ascii="Times New Roman" w:eastAsia="Times New Roman" w:hAnsi="Times New Roman"/>
                <w:sz w:val="18"/>
                <w:lang w:val="en-AU" w:eastAsia="en-AU" w:bidi="en-AU"/>
              </w:rPr>
              <w:t>days  Partners</w:t>
            </w:r>
            <w:proofErr w:type="gramEnd"/>
            <w:r>
              <w:rPr>
                <w:rFonts w:ascii="Times New Roman" w:eastAsia="Times New Roman" w:hAnsi="Times New Roman"/>
                <w:sz w:val="18"/>
                <w:lang w:val="en-AU" w:eastAsia="en-AU" w:bidi="en-AU"/>
              </w:rPr>
              <w:t xml:space="preserve"> in Recovery P: 1800 501 85</w:t>
            </w:r>
            <w:r>
              <w:rPr>
                <w:rFonts w:ascii="Times New Roman" w:eastAsia="Times New Roman" w:hAnsi="Times New Roman"/>
                <w:sz w:val="18"/>
                <w:lang w:val="en-AU" w:eastAsia="en-AU" w:bidi="en-AU"/>
              </w:rPr>
              <w:t xml:space="preserve">8 www.iwspir.com.au   www.beyondblue.org.au  P: 1300224636  www.blackdoginstitute.org.au </w:t>
            </w:r>
          </w:p>
        </w:tc>
      </w:tr>
      <w:tr w:rsidR="00407EEF" w14:paraId="78EA436C" w14:textId="77777777">
        <w:trPr>
          <w:gridAfter w:val="1"/>
          <w:wAfter w:w="15" w:type="dxa"/>
        </w:trPr>
        <w:tc>
          <w:tcPr>
            <w:tcW w:w="1979" w:type="dxa"/>
            <w:gridSpan w:val="2"/>
            <w:shd w:val="clear" w:color="auto" w:fill="auto"/>
          </w:tcPr>
          <w:p w14:paraId="5618893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20"/>
                <w:lang w:val="en-AU" w:eastAsia="en-AU" w:bidi="en-AU"/>
              </w:rPr>
              <w:t xml:space="preserve"> DIABETES</w:t>
            </w:r>
          </w:p>
        </w:tc>
        <w:tc>
          <w:tcPr>
            <w:tcW w:w="2551" w:type="dxa"/>
            <w:gridSpan w:val="4"/>
            <w:shd w:val="clear" w:color="auto" w:fill="auto"/>
          </w:tcPr>
          <w:p w14:paraId="0654B63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1. </w:t>
            </w:r>
            <w:proofErr w:type="gramStart"/>
            <w:r>
              <w:rPr>
                <w:rFonts w:ascii="Times New Roman" w:eastAsia="Times New Roman" w:hAnsi="Times New Roman"/>
                <w:b/>
                <w:sz w:val="18"/>
                <w:lang w:val="en-AU" w:eastAsia="en-AU" w:bidi="en-AU"/>
              </w:rPr>
              <w:t xml:space="preserve">Education  </w:t>
            </w:r>
            <w:r>
              <w:rPr>
                <w:rFonts w:ascii="Times New Roman" w:eastAsia="Times New Roman" w:hAnsi="Times New Roman"/>
                <w:sz w:val="18"/>
                <w:lang w:val="en-AU" w:eastAsia="en-AU" w:bidi="en-AU"/>
              </w:rPr>
              <w:t>-</w:t>
            </w:r>
            <w:proofErr w:type="gramEnd"/>
            <w:r>
              <w:rPr>
                <w:rFonts w:ascii="Times New Roman" w:eastAsia="Times New Roman" w:hAnsi="Times New Roman"/>
                <w:sz w:val="18"/>
                <w:lang w:val="en-AU" w:eastAsia="en-AU" w:bidi="en-AU"/>
              </w:rPr>
              <w:t xml:space="preserve"> patient to have ongoing education and understanding of their diabetes and own role in self-management, aiming to achieve goals of diabetes </w:t>
            </w:r>
            <w:r>
              <w:rPr>
                <w:rFonts w:ascii="Times New Roman" w:eastAsia="Times New Roman" w:hAnsi="Times New Roman"/>
                <w:sz w:val="18"/>
                <w:lang w:val="en-AU" w:eastAsia="en-AU" w:bidi="en-AU"/>
              </w:rPr>
              <w:t xml:space="preserve">care, maintain QOL and minimise the burden of diabetes management and care   </w:t>
            </w:r>
            <w:r>
              <w:rPr>
                <w:rFonts w:ascii="Times New Roman" w:eastAsia="Times New Roman" w:hAnsi="Times New Roman"/>
                <w:b/>
                <w:sz w:val="18"/>
                <w:lang w:val="en-AU" w:eastAsia="en-AU" w:bidi="en-AU"/>
              </w:rPr>
              <w:t xml:space="preserve">2. Stabilise daily blood glucose </w:t>
            </w:r>
            <w:proofErr w:type="gramStart"/>
            <w:r>
              <w:rPr>
                <w:rFonts w:ascii="Times New Roman" w:eastAsia="Times New Roman" w:hAnsi="Times New Roman"/>
                <w:b/>
                <w:sz w:val="18"/>
                <w:lang w:val="en-AU" w:eastAsia="en-AU" w:bidi="en-AU"/>
              </w:rPr>
              <w:t xml:space="preserve">levels </w:t>
            </w:r>
            <w:r>
              <w:rPr>
                <w:rFonts w:ascii="Times New Roman" w:eastAsia="Times New Roman" w:hAnsi="Times New Roman"/>
                <w:sz w:val="18"/>
                <w:lang w:val="en-AU" w:eastAsia="en-AU" w:bidi="en-AU"/>
              </w:rPr>
              <w:t xml:space="preserve"> </w:t>
            </w:r>
            <w:r>
              <w:rPr>
                <w:rFonts w:ascii="Times New Roman" w:eastAsia="Times New Roman" w:hAnsi="Times New Roman"/>
                <w:i/>
                <w:sz w:val="18"/>
                <w:lang w:val="en-AU" w:eastAsia="en-AU" w:bidi="en-AU"/>
              </w:rPr>
              <w:t>Aim</w:t>
            </w:r>
            <w:proofErr w:type="gramEnd"/>
            <w:r>
              <w:rPr>
                <w:rFonts w:ascii="Times New Roman" w:eastAsia="Times New Roman" w:hAnsi="Times New Roman"/>
                <w:i/>
                <w:sz w:val="18"/>
                <w:lang w:val="en-AU" w:eastAsia="en-AU" w:bidi="en-AU"/>
              </w:rPr>
              <w:t xml:space="preserve">: </w:t>
            </w:r>
            <w:r>
              <w:rPr>
                <w:rFonts w:ascii="Times New Roman" w:eastAsia="Times New Roman" w:hAnsi="Times New Roman"/>
                <w:sz w:val="18"/>
                <w:lang w:val="en-AU" w:eastAsia="en-AU" w:bidi="en-AU"/>
              </w:rPr>
              <w:t xml:space="preserve"> 6-8mmol/L  fasting 6-10 mmol/L 2 hrs post meal    </w:t>
            </w:r>
            <w:r>
              <w:rPr>
                <w:rFonts w:ascii="Times New Roman" w:eastAsia="Times New Roman" w:hAnsi="Times New Roman"/>
                <w:b/>
                <w:sz w:val="18"/>
                <w:lang w:val="en-AU" w:eastAsia="en-AU" w:bidi="en-AU"/>
              </w:rPr>
              <w:t xml:space="preserve">  3. Prevent chronic </w:t>
            </w:r>
            <w:proofErr w:type="gramStart"/>
            <w:r>
              <w:rPr>
                <w:rFonts w:ascii="Times New Roman" w:eastAsia="Times New Roman" w:hAnsi="Times New Roman"/>
                <w:b/>
                <w:sz w:val="18"/>
                <w:lang w:val="en-AU" w:eastAsia="en-AU" w:bidi="en-AU"/>
              </w:rPr>
              <w:t xml:space="preserve">complications </w:t>
            </w:r>
            <w:r>
              <w:rPr>
                <w:rFonts w:ascii="Times New Roman" w:eastAsia="Times New Roman" w:hAnsi="Times New Roman"/>
                <w:sz w:val="18"/>
                <w:lang w:val="en-AU" w:eastAsia="en-AU" w:bidi="en-AU"/>
              </w:rPr>
              <w:t xml:space="preserve"> </w:t>
            </w:r>
            <w:r>
              <w:rPr>
                <w:rFonts w:ascii="Times New Roman" w:eastAsia="Times New Roman" w:hAnsi="Times New Roman"/>
                <w:i/>
                <w:sz w:val="18"/>
                <w:lang w:val="en-AU" w:eastAsia="en-AU" w:bidi="en-AU"/>
              </w:rPr>
              <w:t>Aim</w:t>
            </w:r>
            <w:proofErr w:type="gramEnd"/>
            <w:r>
              <w:rPr>
                <w:rFonts w:ascii="Times New Roman" w:eastAsia="Times New Roman" w:hAnsi="Times New Roman"/>
                <w:i/>
                <w:sz w:val="18"/>
                <w:lang w:val="en-AU" w:eastAsia="en-AU" w:bidi="en-AU"/>
              </w:rPr>
              <w:t>:</w:t>
            </w:r>
            <w:r>
              <w:rPr>
                <w:rFonts w:ascii="Times New Roman" w:eastAsia="Times New Roman" w:hAnsi="Times New Roman"/>
                <w:sz w:val="18"/>
                <w:lang w:val="en-AU" w:eastAsia="en-AU" w:bidi="en-AU"/>
              </w:rPr>
              <w:t xml:space="preserve"> HbA1c target:  &lt;7% (53mmol/mol)   ACR: &lt; </w:t>
            </w:r>
            <w:r>
              <w:rPr>
                <w:rFonts w:ascii="Times New Roman" w:eastAsia="Times New Roman" w:hAnsi="Times New Roman"/>
                <w:sz w:val="18"/>
                <w:lang w:val="en-AU" w:eastAsia="en-AU" w:bidi="en-AU"/>
              </w:rPr>
              <w:t xml:space="preserve"> 2.5mg/mmol  &lt;3.5mg/mmol   BP:       &lt; 130/80 mmHg  Lipids:  TC           &lt; 4.0              HDL        &gt; 1.0              LDL        &lt;  2.0              Trigs        &lt; 2.0      </w:t>
            </w:r>
          </w:p>
        </w:tc>
        <w:tc>
          <w:tcPr>
            <w:tcW w:w="3402" w:type="dxa"/>
            <w:gridSpan w:val="5"/>
            <w:shd w:val="clear" w:color="auto" w:fill="auto"/>
          </w:tcPr>
          <w:p w14:paraId="7ADFD88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Ongoing education re self-management, ( BG monitoring acute complications etc</w:t>
            </w:r>
            <w:r>
              <w:rPr>
                <w:rFonts w:ascii="Times New Roman" w:eastAsia="Times New Roman" w:hAnsi="Times New Roman"/>
                <w:sz w:val="18"/>
                <w:lang w:val="en-AU" w:eastAsia="en-AU" w:bidi="en-AU"/>
              </w:rPr>
              <w:t>) with GP, CDE, AHW, AHPs       SMBG -     x  per day / week   Take medication as prescribed, health care team to assess for adverse side effects   Follow Australian guidelines for healthy eating and physical activity    Diabetes clinic appt minimum 3 mont</w:t>
            </w:r>
            <w:r>
              <w:rPr>
                <w:rFonts w:ascii="Times New Roman" w:eastAsia="Times New Roman" w:hAnsi="Times New Roman"/>
                <w:sz w:val="18"/>
                <w:lang w:val="en-AU" w:eastAsia="en-AU" w:bidi="en-AU"/>
              </w:rPr>
              <w:t xml:space="preserve">hly:   HbA1c  3 monthly   ACR yearly   or 3 monthly  if CKD  </w:t>
            </w:r>
            <w:r>
              <w:rPr>
                <w:rFonts w:ascii="Times New Roman" w:eastAsia="Times New Roman" w:hAnsi="Times New Roman"/>
                <w:i/>
                <w:sz w:val="18"/>
                <w:lang w:val="en-AU" w:eastAsia="en-AU" w:bidi="en-AU"/>
              </w:rPr>
              <w:t xml:space="preserve">  </w:t>
            </w:r>
            <w:r>
              <w:rPr>
                <w:rFonts w:ascii="Times New Roman" w:eastAsia="Times New Roman" w:hAnsi="Times New Roman"/>
                <w:sz w:val="18"/>
                <w:lang w:val="en-AU" w:eastAsia="en-AU" w:bidi="en-AU"/>
              </w:rPr>
              <w:t>BP each visit   Lipid profile yearly, more often if required    Optometrist yearly (minimum) to include dilated fundal examination yearly   Podiatrist yearly (minimum)  Patient to do daily self</w:t>
            </w:r>
            <w:r>
              <w:rPr>
                <w:rFonts w:ascii="Times New Roman" w:eastAsia="Times New Roman" w:hAnsi="Times New Roman"/>
                <w:sz w:val="18"/>
                <w:lang w:val="en-AU" w:eastAsia="en-AU" w:bidi="en-AU"/>
              </w:rPr>
              <w:t xml:space="preserve">-foot checks   Dentist  yearly  (minimum)   Medication review yearly   Ensure cycle of care completed  annually </w:t>
            </w:r>
          </w:p>
        </w:tc>
        <w:tc>
          <w:tcPr>
            <w:tcW w:w="1593" w:type="dxa"/>
            <w:gridSpan w:val="4"/>
            <w:shd w:val="clear" w:color="auto" w:fill="auto"/>
          </w:tcPr>
          <w:p w14:paraId="7883F21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Diabetes NSW - www.diabetesnsw.com.au   Customer Care Line </w:t>
            </w:r>
            <w:proofErr w:type="gramStart"/>
            <w:r>
              <w:rPr>
                <w:rFonts w:ascii="Times New Roman" w:eastAsia="Times New Roman" w:hAnsi="Times New Roman"/>
                <w:sz w:val="18"/>
                <w:lang w:val="en-AU" w:eastAsia="en-AU" w:bidi="en-AU"/>
              </w:rPr>
              <w:t>-  1300</w:t>
            </w:r>
            <w:proofErr w:type="gramEnd"/>
            <w:r>
              <w:rPr>
                <w:rFonts w:ascii="Times New Roman" w:eastAsia="Times New Roman" w:hAnsi="Times New Roman"/>
                <w:sz w:val="18"/>
                <w:lang w:val="en-AU" w:eastAsia="en-AU" w:bidi="en-AU"/>
              </w:rPr>
              <w:t xml:space="preserve"> 136 588  NDSS - www.ndss.com.au   </w:t>
            </w:r>
            <w:r>
              <w:rPr>
                <w:rFonts w:ascii="Times New Roman" w:eastAsia="Times New Roman" w:hAnsi="Times New Roman"/>
                <w:b/>
                <w:sz w:val="18"/>
                <w:lang w:val="en-AU" w:eastAsia="en-AU" w:bidi="en-AU"/>
              </w:rPr>
              <w:t xml:space="preserve">See below for Team Care Arrangements </w:t>
            </w:r>
            <w:r>
              <w:rPr>
                <w:rFonts w:ascii="Times New Roman" w:eastAsia="Times New Roman" w:hAnsi="Times New Roman"/>
                <w:sz w:val="18"/>
                <w:lang w:val="en-AU" w:eastAsia="en-AU" w:bidi="en-AU"/>
              </w:rPr>
              <w:t xml:space="preserve">     </w:t>
            </w:r>
            <w:r>
              <w:rPr>
                <w:rFonts w:ascii="Times New Roman" w:eastAsia="Times New Roman" w:hAnsi="Times New Roman"/>
                <w:sz w:val="18"/>
                <w:lang w:val="en-AU" w:eastAsia="en-AU" w:bidi="en-AU"/>
              </w:rPr>
              <w:t xml:space="preserve">     HbA1c due:  ACR due:  eGFR due:   Lipids due:      </w:t>
            </w:r>
            <w:r>
              <w:rPr>
                <w:rFonts w:ascii="Times New Roman" w:eastAsia="Times New Roman" w:hAnsi="Times New Roman"/>
                <w:b/>
                <w:sz w:val="18"/>
                <w:lang w:val="en-AU" w:eastAsia="en-AU" w:bidi="en-AU"/>
              </w:rPr>
              <w:t>See below for Team Care Arrangements</w:t>
            </w:r>
            <w:r>
              <w:rPr>
                <w:rFonts w:ascii="Times New Roman" w:eastAsia="Times New Roman" w:hAnsi="Times New Roman"/>
                <w:sz w:val="18"/>
                <w:lang w:val="en-AU" w:eastAsia="en-AU" w:bidi="en-AU"/>
              </w:rPr>
              <w:t xml:space="preserve">    </w:t>
            </w:r>
          </w:p>
        </w:tc>
      </w:tr>
      <w:tr w:rsidR="00407EEF" w14:paraId="4E9437FF" w14:textId="77777777">
        <w:trPr>
          <w:gridAfter w:val="1"/>
          <w:wAfter w:w="15" w:type="dxa"/>
        </w:trPr>
        <w:tc>
          <w:tcPr>
            <w:tcW w:w="1979" w:type="dxa"/>
            <w:gridSpan w:val="2"/>
            <w:shd w:val="clear" w:color="auto" w:fill="auto"/>
          </w:tcPr>
          <w:p w14:paraId="4E2990E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DIVERTICULAR DISEASE</w:t>
            </w:r>
          </w:p>
        </w:tc>
        <w:tc>
          <w:tcPr>
            <w:tcW w:w="2551" w:type="dxa"/>
            <w:gridSpan w:val="4"/>
            <w:shd w:val="clear" w:color="auto" w:fill="auto"/>
          </w:tcPr>
          <w:p w14:paraId="2BA9B65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Treat and manage </w:t>
            </w:r>
            <w:proofErr w:type="gramStart"/>
            <w:r>
              <w:rPr>
                <w:rFonts w:ascii="Times New Roman" w:eastAsia="Times New Roman" w:hAnsi="Times New Roman"/>
                <w:b/>
                <w:sz w:val="18"/>
                <w:lang w:val="en-AU" w:eastAsia="en-AU" w:bidi="en-AU"/>
              </w:rPr>
              <w:t>disease  2</w:t>
            </w:r>
            <w:proofErr w:type="gramEnd"/>
            <w:r>
              <w:rPr>
                <w:rFonts w:ascii="Times New Roman" w:eastAsia="Times New Roman" w:hAnsi="Times New Roman"/>
                <w:b/>
                <w:sz w:val="18"/>
                <w:lang w:val="en-AU" w:eastAsia="en-AU" w:bidi="en-AU"/>
              </w:rPr>
              <w:t>. Manage pain</w:t>
            </w:r>
          </w:p>
        </w:tc>
        <w:tc>
          <w:tcPr>
            <w:tcW w:w="3402" w:type="dxa"/>
            <w:gridSpan w:val="5"/>
            <w:shd w:val="clear" w:color="auto" w:fill="auto"/>
          </w:tcPr>
          <w:p w14:paraId="28C4936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Dietary </w:t>
            </w:r>
            <w:proofErr w:type="gramStart"/>
            <w:r>
              <w:rPr>
                <w:rFonts w:ascii="Times New Roman" w:eastAsia="Times New Roman" w:hAnsi="Times New Roman"/>
                <w:sz w:val="18"/>
                <w:lang w:val="en-AU" w:eastAsia="en-AU" w:bidi="en-AU"/>
              </w:rPr>
              <w:t>advice  Pain</w:t>
            </w:r>
            <w:proofErr w:type="gramEnd"/>
            <w:r>
              <w:rPr>
                <w:rFonts w:ascii="Times New Roman" w:eastAsia="Times New Roman" w:hAnsi="Times New Roman"/>
                <w:sz w:val="18"/>
                <w:lang w:val="en-AU" w:eastAsia="en-AU" w:bidi="en-AU"/>
              </w:rPr>
              <w:t xml:space="preserve"> relief when there is flare up or inflammation</w:t>
            </w:r>
          </w:p>
        </w:tc>
        <w:tc>
          <w:tcPr>
            <w:tcW w:w="1593" w:type="dxa"/>
            <w:gridSpan w:val="4"/>
            <w:shd w:val="clear" w:color="auto" w:fill="auto"/>
          </w:tcPr>
          <w:p w14:paraId="1856A211"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3F9831B8" w14:textId="77777777">
        <w:trPr>
          <w:gridAfter w:val="1"/>
          <w:wAfter w:w="15" w:type="dxa"/>
        </w:trPr>
        <w:tc>
          <w:tcPr>
            <w:tcW w:w="1979" w:type="dxa"/>
            <w:gridSpan w:val="2"/>
            <w:shd w:val="clear" w:color="auto" w:fill="auto"/>
          </w:tcPr>
          <w:p w14:paraId="273518F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 HIGH FALLS RISK            </w:t>
            </w:r>
          </w:p>
        </w:tc>
        <w:tc>
          <w:tcPr>
            <w:tcW w:w="2551" w:type="dxa"/>
            <w:gridSpan w:val="4"/>
            <w:shd w:val="clear" w:color="auto" w:fill="auto"/>
          </w:tcPr>
          <w:p w14:paraId="3B0B81B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Prevent falls by: </w:t>
            </w:r>
            <w:proofErr w:type="gramStart"/>
            <w:r>
              <w:rPr>
                <w:rFonts w:ascii="Times New Roman" w:eastAsia="Times New Roman" w:hAnsi="Times New Roman"/>
                <w:b/>
                <w:sz w:val="18"/>
                <w:lang w:val="en-AU" w:eastAsia="en-AU" w:bidi="en-AU"/>
              </w:rPr>
              <w:t>-  determining</w:t>
            </w:r>
            <w:proofErr w:type="gramEnd"/>
            <w:r>
              <w:rPr>
                <w:rFonts w:ascii="Times New Roman" w:eastAsia="Times New Roman" w:hAnsi="Times New Roman"/>
                <w:b/>
                <w:sz w:val="18"/>
                <w:lang w:val="en-AU" w:eastAsia="en-AU" w:bidi="en-AU"/>
              </w:rPr>
              <w:t xml:space="preserve"> level of risk for fall -  maintain strength and mobility  </w:t>
            </w:r>
          </w:p>
        </w:tc>
        <w:tc>
          <w:tcPr>
            <w:tcW w:w="3402" w:type="dxa"/>
            <w:gridSpan w:val="5"/>
            <w:shd w:val="clear" w:color="auto" w:fill="auto"/>
          </w:tcPr>
          <w:p w14:paraId="437C15F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Falls Risk Assessment </w:t>
            </w:r>
            <w:proofErr w:type="gramStart"/>
            <w:r>
              <w:rPr>
                <w:rFonts w:ascii="Times New Roman" w:eastAsia="Times New Roman" w:hAnsi="Times New Roman"/>
                <w:sz w:val="18"/>
                <w:lang w:val="en-AU" w:eastAsia="en-AU" w:bidi="en-AU"/>
              </w:rPr>
              <w:t>-  yearly</w:t>
            </w:r>
            <w:proofErr w:type="gramEnd"/>
            <w:r>
              <w:rPr>
                <w:rFonts w:ascii="Times New Roman" w:eastAsia="Times New Roman" w:hAnsi="Times New Roman"/>
                <w:sz w:val="18"/>
                <w:lang w:val="en-AU" w:eastAsia="en-AU" w:bidi="en-AU"/>
              </w:rPr>
              <w:t xml:space="preserve"> or as indicated   http://www.nari.net.au/files/files/documents/frop-com-screen-dec09.pdf  Physiotherapy as indicated  Walking Aid</w:t>
            </w:r>
            <w:r>
              <w:rPr>
                <w:rFonts w:ascii="Times New Roman" w:eastAsia="Times New Roman" w:hAnsi="Times New Roman"/>
                <w:sz w:val="18"/>
                <w:lang w:val="en-AU" w:eastAsia="en-AU" w:bidi="en-AU"/>
              </w:rPr>
              <w:t xml:space="preserve">s as needed   www.myagedcare.gov.au  CES PHN Aboriginal  CNC  support:  158 Liverpool Rd, Ashfield 2131 P: 97990933 F: 90090690  </w:t>
            </w:r>
          </w:p>
        </w:tc>
        <w:tc>
          <w:tcPr>
            <w:tcW w:w="1593" w:type="dxa"/>
            <w:gridSpan w:val="4"/>
            <w:shd w:val="clear" w:color="auto" w:fill="auto"/>
          </w:tcPr>
          <w:p w14:paraId="0A64297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Falls Risk </w:t>
            </w:r>
            <w:proofErr w:type="gramStart"/>
            <w:r>
              <w:rPr>
                <w:rFonts w:ascii="Times New Roman" w:eastAsia="Times New Roman" w:hAnsi="Times New Roman"/>
                <w:b/>
                <w:sz w:val="18"/>
                <w:lang w:val="en-AU" w:eastAsia="en-AU" w:bidi="en-AU"/>
              </w:rPr>
              <w:t xml:space="preserve">Assessment  </w:t>
            </w:r>
            <w:r>
              <w:rPr>
                <w:rFonts w:ascii="Times New Roman" w:eastAsia="Times New Roman" w:hAnsi="Times New Roman"/>
                <w:sz w:val="18"/>
                <w:lang w:val="en-AU" w:eastAsia="en-AU" w:bidi="en-AU"/>
              </w:rPr>
              <w:t>Done</w:t>
            </w:r>
            <w:proofErr w:type="gramEnd"/>
            <w:r>
              <w:rPr>
                <w:rFonts w:ascii="Times New Roman" w:eastAsia="Times New Roman" w:hAnsi="Times New Roman"/>
                <w:sz w:val="18"/>
                <w:lang w:val="en-AU" w:eastAsia="en-AU" w:bidi="en-AU"/>
              </w:rPr>
              <w:t>:  Next due:</w:t>
            </w:r>
            <w:r>
              <w:rPr>
                <w:rFonts w:ascii="Times New Roman" w:eastAsia="Times New Roman" w:hAnsi="Times New Roman"/>
                <w:b/>
                <w:sz w:val="18"/>
                <w:lang w:val="en-AU" w:eastAsia="en-AU" w:bidi="en-AU"/>
              </w:rPr>
              <w:t xml:space="preserve"> </w:t>
            </w:r>
            <w:r>
              <w:rPr>
                <w:rFonts w:ascii="Times New Roman" w:eastAsia="Times New Roman" w:hAnsi="Times New Roman"/>
                <w:sz w:val="18"/>
                <w:lang w:val="en-AU" w:eastAsia="en-AU" w:bidi="en-AU"/>
              </w:rPr>
              <w:t xml:space="preserve"> </w:t>
            </w:r>
            <w:r>
              <w:rPr>
                <w:rFonts w:ascii="Times New Roman" w:eastAsia="Times New Roman" w:hAnsi="Times New Roman"/>
                <w:b/>
                <w:sz w:val="18"/>
                <w:lang w:val="en-AU" w:eastAsia="en-AU" w:bidi="en-AU"/>
              </w:rPr>
              <w:t xml:space="preserve">Bone Mineral Density assessment </w:t>
            </w:r>
            <w:r>
              <w:rPr>
                <w:rFonts w:ascii="Times New Roman" w:eastAsia="Times New Roman" w:hAnsi="Times New Roman"/>
                <w:sz w:val="18"/>
                <w:lang w:val="en-AU" w:eastAsia="en-AU" w:bidi="en-AU"/>
              </w:rPr>
              <w:t xml:space="preserve">Last done:  Next due:   </w:t>
            </w:r>
            <w:r>
              <w:rPr>
                <w:rFonts w:ascii="Times New Roman" w:eastAsia="Times New Roman" w:hAnsi="Times New Roman"/>
                <w:b/>
                <w:sz w:val="18"/>
                <w:lang w:val="en-AU" w:eastAsia="en-AU" w:bidi="en-AU"/>
              </w:rPr>
              <w:t>Walking Aid used:</w:t>
            </w:r>
            <w:r>
              <w:rPr>
                <w:rFonts w:ascii="Times New Roman" w:eastAsia="Times New Roman" w:hAnsi="Times New Roman"/>
                <w:sz w:val="18"/>
                <w:lang w:val="en-AU" w:eastAsia="en-AU" w:bidi="en-AU"/>
              </w:rPr>
              <w:t xml:space="preserve"> </w:t>
            </w:r>
          </w:p>
        </w:tc>
      </w:tr>
      <w:tr w:rsidR="00407EEF" w14:paraId="4C1F24E5" w14:textId="77777777">
        <w:trPr>
          <w:gridAfter w:val="1"/>
          <w:wAfter w:w="15" w:type="dxa"/>
        </w:trPr>
        <w:tc>
          <w:tcPr>
            <w:tcW w:w="1979" w:type="dxa"/>
            <w:gridSpan w:val="2"/>
            <w:shd w:val="clear" w:color="auto" w:fill="auto"/>
          </w:tcPr>
          <w:p w14:paraId="4CB8381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FATTY LIV</w:t>
            </w:r>
            <w:r>
              <w:rPr>
                <w:rFonts w:ascii="Times New Roman" w:eastAsia="Times New Roman" w:hAnsi="Times New Roman"/>
                <w:b/>
                <w:sz w:val="18"/>
                <w:lang w:val="en-AU" w:eastAsia="en-AU" w:bidi="en-AU"/>
              </w:rPr>
              <w:t>ER</w:t>
            </w:r>
          </w:p>
        </w:tc>
        <w:tc>
          <w:tcPr>
            <w:tcW w:w="2551" w:type="dxa"/>
            <w:gridSpan w:val="4"/>
            <w:shd w:val="clear" w:color="auto" w:fill="auto"/>
          </w:tcPr>
          <w:p w14:paraId="524D62F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Ensure there has been </w:t>
            </w:r>
            <w:r>
              <w:rPr>
                <w:rFonts w:ascii="Times New Roman" w:eastAsia="Times New Roman" w:hAnsi="Times New Roman"/>
                <w:b/>
                <w:sz w:val="18"/>
                <w:lang w:val="en-AU" w:eastAsia="en-AU" w:bidi="en-AU"/>
              </w:rPr>
              <w:lastRenderedPageBreak/>
              <w:t xml:space="preserve">exclusion of other causes of abnormal LFTs:  </w:t>
            </w:r>
            <w:proofErr w:type="gramStart"/>
            <w:r>
              <w:rPr>
                <w:rFonts w:ascii="Times New Roman" w:eastAsia="Times New Roman" w:hAnsi="Times New Roman"/>
                <w:b/>
                <w:sz w:val="18"/>
                <w:lang w:val="en-AU" w:eastAsia="en-AU" w:bidi="en-AU"/>
              </w:rPr>
              <w:t>-  e.g.</w:t>
            </w:r>
            <w:proofErr w:type="gramEnd"/>
            <w:r>
              <w:rPr>
                <w:rFonts w:ascii="Times New Roman" w:eastAsia="Times New Roman" w:hAnsi="Times New Roman"/>
                <w:b/>
                <w:sz w:val="18"/>
                <w:lang w:val="en-AU" w:eastAsia="en-AU" w:bidi="en-AU"/>
              </w:rPr>
              <w:t xml:space="preserve"> Hepatitis, medications  2. Improve LFTs  3. Prevent deterioration of liver function and complications, including fibrosis and cirrhosis </w:t>
            </w:r>
          </w:p>
        </w:tc>
        <w:tc>
          <w:tcPr>
            <w:tcW w:w="3402" w:type="dxa"/>
            <w:gridSpan w:val="5"/>
            <w:shd w:val="clear" w:color="auto" w:fill="auto"/>
          </w:tcPr>
          <w:p w14:paraId="7DDA5A9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i/>
                <w:sz w:val="18"/>
                <w:u w:val="single"/>
                <w:lang w:val="en-AU" w:eastAsia="en-AU" w:bidi="en-AU"/>
              </w:rPr>
            </w:pPr>
            <w:r>
              <w:rPr>
                <w:rFonts w:ascii="Times New Roman" w:eastAsia="Times New Roman" w:hAnsi="Times New Roman"/>
                <w:sz w:val="18"/>
                <w:lang w:val="en-AU" w:eastAsia="en-AU" w:bidi="en-AU"/>
              </w:rPr>
              <w:lastRenderedPageBreak/>
              <w:t>Avoid all liver toxins, including medi</w:t>
            </w:r>
            <w:r>
              <w:rPr>
                <w:rFonts w:ascii="Times New Roman" w:eastAsia="Times New Roman" w:hAnsi="Times New Roman"/>
                <w:sz w:val="18"/>
                <w:lang w:val="en-AU" w:eastAsia="en-AU" w:bidi="en-AU"/>
              </w:rPr>
              <w:t xml:space="preserve">cations </w:t>
            </w:r>
            <w:r>
              <w:rPr>
                <w:rFonts w:ascii="Times New Roman" w:eastAsia="Times New Roman" w:hAnsi="Times New Roman"/>
                <w:sz w:val="18"/>
                <w:lang w:val="en-AU" w:eastAsia="en-AU" w:bidi="en-AU"/>
              </w:rPr>
              <w:lastRenderedPageBreak/>
              <w:t xml:space="preserve">and alcohol  </w:t>
            </w:r>
            <w:r>
              <w:rPr>
                <w:rFonts w:ascii="Times New Roman" w:eastAsia="Times New Roman" w:hAnsi="Times New Roman"/>
                <w:i/>
                <w:sz w:val="18"/>
                <w:u w:val="single"/>
                <w:lang w:val="en-AU" w:eastAsia="en-AU" w:bidi="en-AU"/>
              </w:rPr>
              <w:t xml:space="preserve"> </w:t>
            </w:r>
            <w:r>
              <w:rPr>
                <w:rFonts w:ascii="Times New Roman" w:eastAsia="Times New Roman" w:hAnsi="Times New Roman"/>
                <w:sz w:val="18"/>
                <w:lang w:val="en-AU" w:eastAsia="en-AU" w:bidi="en-AU"/>
              </w:rPr>
              <w:t xml:space="preserve">Low fat, high fibre diet   Regular PA  </w:t>
            </w:r>
            <w:r>
              <w:rPr>
                <w:rFonts w:ascii="Times New Roman" w:eastAsia="Times New Roman" w:hAnsi="Times New Roman"/>
                <w:i/>
                <w:sz w:val="18"/>
                <w:u w:val="single"/>
                <w:lang w:val="en-AU" w:eastAsia="en-AU" w:bidi="en-AU"/>
              </w:rPr>
              <w:t xml:space="preserve"> </w:t>
            </w:r>
            <w:r>
              <w:rPr>
                <w:rFonts w:ascii="Times New Roman" w:eastAsia="Times New Roman" w:hAnsi="Times New Roman"/>
                <w:sz w:val="18"/>
                <w:lang w:val="en-AU" w:eastAsia="en-AU" w:bidi="en-AU"/>
              </w:rPr>
              <w:t xml:space="preserve">Achieve and maintain healthy weight as per </w:t>
            </w:r>
            <w:proofErr w:type="gramStart"/>
            <w:r>
              <w:rPr>
                <w:rFonts w:ascii="Times New Roman" w:eastAsia="Times New Roman" w:hAnsi="Times New Roman"/>
                <w:sz w:val="18"/>
                <w:lang w:val="en-AU" w:eastAsia="en-AU" w:bidi="en-AU"/>
              </w:rPr>
              <w:t>guidelines  Regular</w:t>
            </w:r>
            <w:proofErr w:type="gramEnd"/>
            <w:r>
              <w:rPr>
                <w:rFonts w:ascii="Times New Roman" w:eastAsia="Times New Roman" w:hAnsi="Times New Roman"/>
                <w:sz w:val="18"/>
                <w:lang w:val="en-AU" w:eastAsia="en-AU" w:bidi="en-AU"/>
              </w:rPr>
              <w:t xml:space="preserve"> review and assessment </w:t>
            </w:r>
          </w:p>
        </w:tc>
        <w:tc>
          <w:tcPr>
            <w:tcW w:w="1593" w:type="dxa"/>
            <w:gridSpan w:val="4"/>
            <w:shd w:val="clear" w:color="auto" w:fill="auto"/>
          </w:tcPr>
          <w:p w14:paraId="3CD17FC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lastRenderedPageBreak/>
              <w:t xml:space="preserve">Liver U/S done:   </w:t>
            </w:r>
            <w:r>
              <w:rPr>
                <w:rFonts w:ascii="Times New Roman" w:eastAsia="Times New Roman" w:hAnsi="Times New Roman"/>
                <w:b/>
                <w:sz w:val="18"/>
                <w:lang w:val="en-AU" w:eastAsia="en-AU" w:bidi="en-AU"/>
              </w:rPr>
              <w:lastRenderedPageBreak/>
              <w:t xml:space="preserve">LFTs due:  Hep B screening done:  Hep C screening done:  </w:t>
            </w:r>
          </w:p>
        </w:tc>
      </w:tr>
      <w:tr w:rsidR="00407EEF" w14:paraId="1275E40D" w14:textId="77777777">
        <w:trPr>
          <w:gridAfter w:val="1"/>
          <w:wAfter w:w="15" w:type="dxa"/>
        </w:trPr>
        <w:tc>
          <w:tcPr>
            <w:tcW w:w="1979" w:type="dxa"/>
            <w:gridSpan w:val="2"/>
            <w:shd w:val="clear" w:color="auto" w:fill="auto"/>
          </w:tcPr>
          <w:p w14:paraId="61D742D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lastRenderedPageBreak/>
              <w:t xml:space="preserve">GORD </w:t>
            </w:r>
          </w:p>
        </w:tc>
        <w:tc>
          <w:tcPr>
            <w:tcW w:w="2551" w:type="dxa"/>
            <w:gridSpan w:val="4"/>
            <w:shd w:val="clear" w:color="auto" w:fill="auto"/>
          </w:tcPr>
          <w:p w14:paraId="1A2C80F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To determine possible </w:t>
            </w:r>
            <w:proofErr w:type="gramStart"/>
            <w:r>
              <w:rPr>
                <w:rFonts w:ascii="Times New Roman" w:eastAsia="Times New Roman" w:hAnsi="Times New Roman"/>
                <w:b/>
                <w:sz w:val="18"/>
                <w:lang w:val="en-AU" w:eastAsia="en-AU" w:bidi="en-AU"/>
              </w:rPr>
              <w:t>cause  Reduce</w:t>
            </w:r>
            <w:proofErr w:type="gramEnd"/>
            <w:r>
              <w:rPr>
                <w:rFonts w:ascii="Times New Roman" w:eastAsia="Times New Roman" w:hAnsi="Times New Roman"/>
                <w:b/>
                <w:sz w:val="18"/>
                <w:lang w:val="en-AU" w:eastAsia="en-AU" w:bidi="en-AU"/>
              </w:rPr>
              <w:t xml:space="preserve"> signs and symptoms by treating accordingly</w:t>
            </w:r>
          </w:p>
        </w:tc>
        <w:tc>
          <w:tcPr>
            <w:tcW w:w="3402" w:type="dxa"/>
            <w:gridSpan w:val="5"/>
            <w:shd w:val="clear" w:color="auto" w:fill="auto"/>
          </w:tcPr>
          <w:p w14:paraId="385D0A9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Investigations as required to determine cause Medication as </w:t>
            </w:r>
            <w:proofErr w:type="gramStart"/>
            <w:r>
              <w:rPr>
                <w:rFonts w:ascii="Times New Roman" w:eastAsia="Times New Roman" w:hAnsi="Times New Roman"/>
                <w:sz w:val="18"/>
                <w:lang w:val="en-AU" w:eastAsia="en-AU" w:bidi="en-AU"/>
              </w:rPr>
              <w:t>required  Weight</w:t>
            </w:r>
            <w:proofErr w:type="gramEnd"/>
            <w:r>
              <w:rPr>
                <w:rFonts w:ascii="Times New Roman" w:eastAsia="Times New Roman" w:hAnsi="Times New Roman"/>
                <w:sz w:val="18"/>
                <w:lang w:val="en-AU" w:eastAsia="en-AU" w:bidi="en-AU"/>
              </w:rPr>
              <w:t xml:space="preserve"> loss where indicated  Regular review and assessment Referral to gastroenterologist as needed</w:t>
            </w:r>
          </w:p>
        </w:tc>
        <w:tc>
          <w:tcPr>
            <w:tcW w:w="1593" w:type="dxa"/>
            <w:gridSpan w:val="4"/>
            <w:shd w:val="clear" w:color="auto" w:fill="auto"/>
          </w:tcPr>
          <w:p w14:paraId="646BB118"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29C697D4" w14:textId="77777777">
        <w:trPr>
          <w:gridAfter w:val="1"/>
          <w:wAfter w:w="15" w:type="dxa"/>
        </w:trPr>
        <w:tc>
          <w:tcPr>
            <w:tcW w:w="1979" w:type="dxa"/>
            <w:gridSpan w:val="2"/>
            <w:shd w:val="clear" w:color="auto" w:fill="auto"/>
          </w:tcPr>
          <w:p w14:paraId="4FBA83A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GOUT</w:t>
            </w:r>
          </w:p>
        </w:tc>
        <w:tc>
          <w:tcPr>
            <w:tcW w:w="2551" w:type="dxa"/>
            <w:gridSpan w:val="4"/>
            <w:shd w:val="clear" w:color="auto" w:fill="auto"/>
          </w:tcPr>
          <w:p w14:paraId="4158F7E8"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Treat acute gout attack and prevent future </w:t>
            </w:r>
            <w:proofErr w:type="gramStart"/>
            <w:r>
              <w:rPr>
                <w:rFonts w:ascii="Times New Roman" w:eastAsia="Times New Roman" w:hAnsi="Times New Roman"/>
                <w:b/>
                <w:sz w:val="18"/>
                <w:lang w:val="en-AU" w:eastAsia="en-AU" w:bidi="en-AU"/>
              </w:rPr>
              <w:t>attacks  2</w:t>
            </w:r>
            <w:proofErr w:type="gramEnd"/>
            <w:r>
              <w:rPr>
                <w:rFonts w:ascii="Times New Roman" w:eastAsia="Times New Roman" w:hAnsi="Times New Roman"/>
                <w:b/>
                <w:sz w:val="18"/>
                <w:lang w:val="en-AU" w:eastAsia="en-AU" w:bidi="en-AU"/>
              </w:rPr>
              <w:t xml:space="preserve">. Treat pain at time of acute </w:t>
            </w:r>
            <w:proofErr w:type="gramStart"/>
            <w:r>
              <w:rPr>
                <w:rFonts w:ascii="Times New Roman" w:eastAsia="Times New Roman" w:hAnsi="Times New Roman"/>
                <w:b/>
                <w:sz w:val="18"/>
                <w:lang w:val="en-AU" w:eastAsia="en-AU" w:bidi="en-AU"/>
              </w:rPr>
              <w:t>episode  2</w:t>
            </w:r>
            <w:proofErr w:type="gramEnd"/>
            <w:r>
              <w:rPr>
                <w:rFonts w:ascii="Times New Roman" w:eastAsia="Times New Roman" w:hAnsi="Times New Roman"/>
                <w:b/>
                <w:sz w:val="18"/>
                <w:lang w:val="en-AU" w:eastAsia="en-AU" w:bidi="en-AU"/>
              </w:rPr>
              <w:t>.Prevent recurrent gout, advanced gout and kidney stones</w:t>
            </w:r>
          </w:p>
        </w:tc>
        <w:tc>
          <w:tcPr>
            <w:tcW w:w="3402" w:type="dxa"/>
            <w:gridSpan w:val="5"/>
            <w:shd w:val="clear" w:color="auto" w:fill="auto"/>
          </w:tcPr>
          <w:p w14:paraId="0D2B442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roofErr w:type="gramStart"/>
            <w:r>
              <w:rPr>
                <w:rFonts w:ascii="Times New Roman" w:eastAsia="Times New Roman" w:hAnsi="Times New Roman"/>
                <w:sz w:val="18"/>
                <w:lang w:val="en-AU" w:eastAsia="en-AU" w:bidi="en-AU"/>
              </w:rPr>
              <w:t>Pharmacotherapy  Education</w:t>
            </w:r>
            <w:proofErr w:type="gramEnd"/>
            <w:r>
              <w:rPr>
                <w:rFonts w:ascii="Times New Roman" w:eastAsia="Times New Roman" w:hAnsi="Times New Roman"/>
                <w:sz w:val="18"/>
                <w:lang w:val="en-AU" w:eastAsia="en-AU" w:bidi="en-AU"/>
              </w:rPr>
              <w:t xml:space="preserve"> about reducing consumption of foods high in purines  Education about re</w:t>
            </w:r>
            <w:r>
              <w:rPr>
                <w:rFonts w:ascii="Times New Roman" w:eastAsia="Times New Roman" w:hAnsi="Times New Roman"/>
                <w:sz w:val="18"/>
                <w:lang w:val="en-AU" w:eastAsia="en-AU" w:bidi="en-AU"/>
              </w:rPr>
              <w:t xml:space="preserve">ducing alcohol and drinks high in fructose  Encourage lifestyle modifications such as exercise and weight loss  </w:t>
            </w:r>
          </w:p>
        </w:tc>
        <w:tc>
          <w:tcPr>
            <w:tcW w:w="1593" w:type="dxa"/>
            <w:gridSpan w:val="4"/>
            <w:shd w:val="clear" w:color="auto" w:fill="auto"/>
          </w:tcPr>
          <w:p w14:paraId="4FE1F025"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3C59EB7B" w14:textId="77777777">
        <w:trPr>
          <w:gridAfter w:val="1"/>
          <w:wAfter w:w="15" w:type="dxa"/>
        </w:trPr>
        <w:tc>
          <w:tcPr>
            <w:tcW w:w="1979" w:type="dxa"/>
            <w:gridSpan w:val="2"/>
            <w:shd w:val="clear" w:color="auto" w:fill="auto"/>
          </w:tcPr>
          <w:p w14:paraId="42BB786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CHRONIC HEPATITIS B</w:t>
            </w:r>
          </w:p>
        </w:tc>
        <w:tc>
          <w:tcPr>
            <w:tcW w:w="2551" w:type="dxa"/>
            <w:gridSpan w:val="4"/>
            <w:shd w:val="clear" w:color="auto" w:fill="auto"/>
          </w:tcPr>
          <w:p w14:paraId="2D07FAB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Determine phase of </w:t>
            </w:r>
            <w:proofErr w:type="gramStart"/>
            <w:r>
              <w:rPr>
                <w:rFonts w:ascii="Times New Roman" w:eastAsia="Times New Roman" w:hAnsi="Times New Roman"/>
                <w:b/>
                <w:sz w:val="18"/>
                <w:lang w:val="en-AU" w:eastAsia="en-AU" w:bidi="en-AU"/>
              </w:rPr>
              <w:t>infection  2</w:t>
            </w:r>
            <w:proofErr w:type="gramEnd"/>
            <w:r>
              <w:rPr>
                <w:rFonts w:ascii="Times New Roman" w:eastAsia="Times New Roman" w:hAnsi="Times New Roman"/>
                <w:b/>
                <w:sz w:val="18"/>
                <w:lang w:val="en-AU" w:eastAsia="en-AU" w:bidi="en-AU"/>
              </w:rPr>
              <w:t>. Consider treatment if in immune clearance or immune escape phase of infection</w:t>
            </w:r>
          </w:p>
        </w:tc>
        <w:tc>
          <w:tcPr>
            <w:tcW w:w="3402" w:type="dxa"/>
            <w:gridSpan w:val="5"/>
            <w:shd w:val="clear" w:color="auto" w:fill="auto"/>
          </w:tcPr>
          <w:p w14:paraId="26290CE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Pathology 6-12 </w:t>
            </w:r>
            <w:proofErr w:type="gramStart"/>
            <w:r>
              <w:rPr>
                <w:rFonts w:ascii="Times New Roman" w:eastAsia="Times New Roman" w:hAnsi="Times New Roman"/>
                <w:sz w:val="18"/>
                <w:lang w:val="en-AU" w:eastAsia="en-AU" w:bidi="en-AU"/>
              </w:rPr>
              <w:t>monthly  Non</w:t>
            </w:r>
            <w:proofErr w:type="gramEnd"/>
            <w:r>
              <w:rPr>
                <w:rFonts w:ascii="Times New Roman" w:eastAsia="Times New Roman" w:hAnsi="Times New Roman"/>
                <w:sz w:val="18"/>
                <w:lang w:val="en-AU" w:eastAsia="en-AU" w:bidi="en-AU"/>
              </w:rPr>
              <w:t>-invasive liver imaging as required  Pharmacological treatment if in appropriate phase  Hepatologist/Gastroenterolo</w:t>
            </w:r>
            <w:r>
              <w:rPr>
                <w:rFonts w:ascii="Times New Roman" w:eastAsia="Times New Roman" w:hAnsi="Times New Roman"/>
                <w:sz w:val="18"/>
                <w:lang w:val="en-AU" w:eastAsia="en-AU" w:bidi="en-AU"/>
              </w:rPr>
              <w:t>gy 6-12 monthly review</w:t>
            </w:r>
          </w:p>
        </w:tc>
        <w:tc>
          <w:tcPr>
            <w:tcW w:w="1593" w:type="dxa"/>
            <w:gridSpan w:val="4"/>
            <w:shd w:val="clear" w:color="auto" w:fill="auto"/>
          </w:tcPr>
          <w:p w14:paraId="0FE0C10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color w:val="FF0000"/>
                <w:sz w:val="18"/>
                <w:lang w:val="en-AU" w:eastAsia="en-AU" w:bidi="en-AU"/>
              </w:rPr>
            </w:pPr>
            <w:r>
              <w:rPr>
                <w:rFonts w:ascii="Times New Roman" w:eastAsia="Times New Roman" w:hAnsi="Times New Roman"/>
                <w:b/>
                <w:sz w:val="18"/>
                <w:lang w:val="en-AU" w:eastAsia="en-AU" w:bidi="en-AU"/>
              </w:rPr>
              <w:t>Pathology taken:</w:t>
            </w:r>
            <w:r>
              <w:rPr>
                <w:rFonts w:ascii="Times New Roman" w:eastAsia="Times New Roman" w:hAnsi="Times New Roman"/>
                <w:b/>
                <w:color w:val="FF0000"/>
                <w:sz w:val="18"/>
                <w:lang w:val="en-AU" w:eastAsia="en-AU" w:bidi="en-AU"/>
              </w:rPr>
              <w:t xml:space="preserve"> </w:t>
            </w:r>
            <w:r>
              <w:rPr>
                <w:rFonts w:ascii="Times New Roman" w:eastAsia="Times New Roman" w:hAnsi="Times New Roman"/>
                <w:b/>
                <w:sz w:val="18"/>
                <w:lang w:val="en-AU" w:eastAsia="en-AU" w:bidi="en-AU"/>
              </w:rPr>
              <w:t xml:space="preserve"> </w:t>
            </w:r>
            <w:proofErr w:type="spellStart"/>
            <w:r>
              <w:rPr>
                <w:rFonts w:ascii="Times New Roman" w:eastAsia="Times New Roman" w:hAnsi="Times New Roman"/>
                <w:b/>
                <w:sz w:val="18"/>
                <w:lang w:val="en-AU" w:eastAsia="en-AU" w:bidi="en-AU"/>
              </w:rPr>
              <w:t>Fibroscan</w:t>
            </w:r>
            <w:proofErr w:type="spellEnd"/>
            <w:r>
              <w:rPr>
                <w:rFonts w:ascii="Times New Roman" w:eastAsia="Times New Roman" w:hAnsi="Times New Roman"/>
                <w:b/>
                <w:sz w:val="18"/>
                <w:lang w:val="en-AU" w:eastAsia="en-AU" w:bidi="en-AU"/>
              </w:rPr>
              <w:t xml:space="preserve"> last done</w:t>
            </w:r>
          </w:p>
        </w:tc>
      </w:tr>
      <w:tr w:rsidR="00407EEF" w14:paraId="4E5BAF93" w14:textId="77777777">
        <w:trPr>
          <w:gridAfter w:val="1"/>
          <w:wAfter w:w="15" w:type="dxa"/>
        </w:trPr>
        <w:tc>
          <w:tcPr>
            <w:tcW w:w="1979" w:type="dxa"/>
            <w:gridSpan w:val="2"/>
            <w:shd w:val="clear" w:color="auto" w:fill="auto"/>
          </w:tcPr>
          <w:p w14:paraId="60ABA18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HIV </w:t>
            </w:r>
          </w:p>
        </w:tc>
        <w:tc>
          <w:tcPr>
            <w:tcW w:w="2551" w:type="dxa"/>
            <w:gridSpan w:val="4"/>
            <w:shd w:val="clear" w:color="auto" w:fill="auto"/>
          </w:tcPr>
          <w:p w14:paraId="33609BB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Suppress virus with medication   Prevent progression to AIDS   </w:t>
            </w:r>
          </w:p>
        </w:tc>
        <w:tc>
          <w:tcPr>
            <w:tcW w:w="3402" w:type="dxa"/>
            <w:gridSpan w:val="5"/>
            <w:shd w:val="clear" w:color="auto" w:fill="auto"/>
          </w:tcPr>
          <w:p w14:paraId="1C41EBD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Anti-viral medication as prescribed   Regular review and assessment   Blood precautions</w:t>
            </w:r>
          </w:p>
        </w:tc>
        <w:tc>
          <w:tcPr>
            <w:tcW w:w="1593" w:type="dxa"/>
            <w:gridSpan w:val="4"/>
            <w:shd w:val="clear" w:color="auto" w:fill="auto"/>
          </w:tcPr>
          <w:p w14:paraId="280120FF"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45F8CB13" w14:textId="77777777">
        <w:trPr>
          <w:gridAfter w:val="1"/>
          <w:wAfter w:w="15" w:type="dxa"/>
        </w:trPr>
        <w:tc>
          <w:tcPr>
            <w:tcW w:w="1979" w:type="dxa"/>
            <w:gridSpan w:val="2"/>
            <w:shd w:val="clear" w:color="auto" w:fill="auto"/>
          </w:tcPr>
          <w:p w14:paraId="2E6B8B8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HYPERTENSION</w:t>
            </w:r>
          </w:p>
        </w:tc>
        <w:tc>
          <w:tcPr>
            <w:tcW w:w="2551" w:type="dxa"/>
            <w:gridSpan w:val="4"/>
            <w:shd w:val="clear" w:color="auto" w:fill="auto"/>
          </w:tcPr>
          <w:p w14:paraId="6ED537F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Reduce BP and maintain within normal limits to prevent complications of hypertension including CKD </w:t>
            </w:r>
          </w:p>
        </w:tc>
        <w:tc>
          <w:tcPr>
            <w:tcW w:w="3402" w:type="dxa"/>
            <w:gridSpan w:val="5"/>
            <w:shd w:val="clear" w:color="auto" w:fill="auto"/>
          </w:tcPr>
          <w:p w14:paraId="04D13B8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BP monitoring at home and </w:t>
            </w:r>
            <w:proofErr w:type="gramStart"/>
            <w:r>
              <w:rPr>
                <w:rFonts w:ascii="Times New Roman" w:eastAsia="Times New Roman" w:hAnsi="Times New Roman"/>
                <w:sz w:val="18"/>
                <w:lang w:val="en-AU" w:eastAsia="en-AU" w:bidi="en-AU"/>
              </w:rPr>
              <w:t>GP  Pharmacotherapy</w:t>
            </w:r>
            <w:proofErr w:type="gramEnd"/>
            <w:r>
              <w:rPr>
                <w:rFonts w:ascii="Times New Roman" w:eastAsia="Times New Roman" w:hAnsi="Times New Roman"/>
                <w:sz w:val="18"/>
                <w:lang w:val="en-AU" w:eastAsia="en-AU" w:bidi="en-AU"/>
              </w:rPr>
              <w:t xml:space="preserve"> to maintain BP within normal limits  Regular review with Nephrologist if necessary</w:t>
            </w:r>
          </w:p>
        </w:tc>
        <w:tc>
          <w:tcPr>
            <w:tcW w:w="1593" w:type="dxa"/>
            <w:gridSpan w:val="4"/>
            <w:shd w:val="clear" w:color="auto" w:fill="auto"/>
          </w:tcPr>
          <w:p w14:paraId="69E65FDF"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30CA4ECE" w14:textId="77777777">
        <w:trPr>
          <w:gridAfter w:val="1"/>
          <w:wAfter w:w="15" w:type="dxa"/>
        </w:trPr>
        <w:tc>
          <w:tcPr>
            <w:tcW w:w="1979" w:type="dxa"/>
            <w:gridSpan w:val="2"/>
            <w:shd w:val="clear" w:color="auto" w:fill="auto"/>
          </w:tcPr>
          <w:p w14:paraId="7493624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HYPOTHYROIDISM</w:t>
            </w:r>
          </w:p>
        </w:tc>
        <w:tc>
          <w:tcPr>
            <w:tcW w:w="2551" w:type="dxa"/>
            <w:gridSpan w:val="4"/>
            <w:shd w:val="clear" w:color="auto" w:fill="auto"/>
          </w:tcPr>
          <w:p w14:paraId="552F325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Maintai</w:t>
            </w:r>
            <w:r>
              <w:rPr>
                <w:rFonts w:ascii="Times New Roman" w:eastAsia="Times New Roman" w:hAnsi="Times New Roman"/>
                <w:b/>
                <w:sz w:val="18"/>
                <w:lang w:val="en-AU" w:eastAsia="en-AU" w:bidi="en-AU"/>
              </w:rPr>
              <w:t>n normal thyroid hormone levels and minimise possible effects of low function</w:t>
            </w:r>
          </w:p>
        </w:tc>
        <w:tc>
          <w:tcPr>
            <w:tcW w:w="3402" w:type="dxa"/>
            <w:gridSpan w:val="5"/>
            <w:shd w:val="clear" w:color="auto" w:fill="auto"/>
          </w:tcPr>
          <w:p w14:paraId="0EAAEB9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Medication as prescribed Regular TFTs</w:t>
            </w:r>
          </w:p>
        </w:tc>
        <w:tc>
          <w:tcPr>
            <w:tcW w:w="1593" w:type="dxa"/>
            <w:gridSpan w:val="4"/>
            <w:shd w:val="clear" w:color="auto" w:fill="auto"/>
          </w:tcPr>
          <w:p w14:paraId="4E1C5A8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RN/ GP Endocrinologist if necessary</w:t>
            </w:r>
          </w:p>
        </w:tc>
      </w:tr>
      <w:tr w:rsidR="00407EEF" w14:paraId="4A712484" w14:textId="77777777">
        <w:trPr>
          <w:gridAfter w:val="1"/>
          <w:wAfter w:w="15" w:type="dxa"/>
        </w:trPr>
        <w:tc>
          <w:tcPr>
            <w:tcW w:w="1979" w:type="dxa"/>
            <w:gridSpan w:val="2"/>
            <w:shd w:val="clear" w:color="auto" w:fill="auto"/>
          </w:tcPr>
          <w:p w14:paraId="5C3DF32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IHD</w:t>
            </w:r>
          </w:p>
        </w:tc>
        <w:tc>
          <w:tcPr>
            <w:tcW w:w="2551" w:type="dxa"/>
            <w:gridSpan w:val="4"/>
            <w:shd w:val="clear" w:color="auto" w:fill="auto"/>
          </w:tcPr>
          <w:p w14:paraId="4FA6E3F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Prevent any acute complication of IHD 2. Minimise any further deterioration of heart function 3. </w:t>
            </w:r>
          </w:p>
        </w:tc>
        <w:tc>
          <w:tcPr>
            <w:tcW w:w="3402" w:type="dxa"/>
            <w:gridSpan w:val="5"/>
            <w:shd w:val="clear" w:color="auto" w:fill="auto"/>
          </w:tcPr>
          <w:p w14:paraId="5084FDD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Treat to target any underlying cause - BP, lipids, </w:t>
            </w:r>
            <w:proofErr w:type="gramStart"/>
            <w:r>
              <w:rPr>
                <w:rFonts w:ascii="Times New Roman" w:eastAsia="Times New Roman" w:hAnsi="Times New Roman"/>
                <w:sz w:val="18"/>
                <w:lang w:val="en-AU" w:eastAsia="en-AU" w:bidi="en-AU"/>
              </w:rPr>
              <w:t>diabetes  Referral</w:t>
            </w:r>
            <w:proofErr w:type="gramEnd"/>
            <w:r>
              <w:rPr>
                <w:rFonts w:ascii="Times New Roman" w:eastAsia="Times New Roman" w:hAnsi="Times New Roman"/>
                <w:sz w:val="18"/>
                <w:lang w:val="en-AU" w:eastAsia="en-AU" w:bidi="en-AU"/>
              </w:rPr>
              <w:t xml:space="preserve"> to cardiologist   Cease smoking - currently attending smoking cessation clinic   Maintain healthy weight and regular PA  </w:t>
            </w:r>
          </w:p>
        </w:tc>
        <w:tc>
          <w:tcPr>
            <w:tcW w:w="1593" w:type="dxa"/>
            <w:gridSpan w:val="4"/>
            <w:shd w:val="clear" w:color="auto" w:fill="auto"/>
          </w:tcPr>
          <w:p w14:paraId="190AB29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Echo done:      ECG done:       </w:t>
            </w:r>
          </w:p>
        </w:tc>
      </w:tr>
      <w:tr w:rsidR="00407EEF" w14:paraId="2DC3E875" w14:textId="77777777">
        <w:trPr>
          <w:gridAfter w:val="1"/>
          <w:wAfter w:w="15" w:type="dxa"/>
        </w:trPr>
        <w:tc>
          <w:tcPr>
            <w:tcW w:w="1979" w:type="dxa"/>
            <w:gridSpan w:val="2"/>
            <w:tcBorders>
              <w:bottom w:val="single" w:sz="6" w:space="0" w:color="auto"/>
            </w:tcBorders>
            <w:shd w:val="clear" w:color="auto" w:fill="auto"/>
          </w:tcPr>
          <w:p w14:paraId="7192AC8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IRON DEFICIENCY</w:t>
            </w:r>
          </w:p>
        </w:tc>
        <w:tc>
          <w:tcPr>
            <w:tcW w:w="2551" w:type="dxa"/>
            <w:gridSpan w:val="4"/>
            <w:tcBorders>
              <w:bottom w:val="single" w:sz="6" w:space="0" w:color="auto"/>
            </w:tcBorders>
            <w:shd w:val="clear" w:color="auto" w:fill="auto"/>
          </w:tcPr>
          <w:p w14:paraId="22F08E7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Determine c</w:t>
            </w:r>
            <w:r>
              <w:rPr>
                <w:rFonts w:ascii="Times New Roman" w:eastAsia="Times New Roman" w:hAnsi="Times New Roman"/>
                <w:b/>
                <w:sz w:val="18"/>
                <w:lang w:val="en-AU" w:eastAsia="en-AU" w:bidi="en-AU"/>
              </w:rPr>
              <w:t xml:space="preserve">ause and treat appropriately </w:t>
            </w:r>
          </w:p>
        </w:tc>
        <w:tc>
          <w:tcPr>
            <w:tcW w:w="3402" w:type="dxa"/>
            <w:gridSpan w:val="5"/>
            <w:tcBorders>
              <w:bottom w:val="single" w:sz="6" w:space="0" w:color="auto"/>
            </w:tcBorders>
            <w:shd w:val="clear" w:color="auto" w:fill="auto"/>
          </w:tcPr>
          <w:p w14:paraId="0195DDF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Referral to appropriate </w:t>
            </w:r>
            <w:proofErr w:type="gramStart"/>
            <w:r>
              <w:rPr>
                <w:rFonts w:ascii="Times New Roman" w:eastAsia="Times New Roman" w:hAnsi="Times New Roman"/>
                <w:sz w:val="18"/>
                <w:lang w:val="en-AU" w:eastAsia="en-AU" w:bidi="en-AU"/>
              </w:rPr>
              <w:t>specialist  Patient</w:t>
            </w:r>
            <w:proofErr w:type="gramEnd"/>
            <w:r>
              <w:rPr>
                <w:rFonts w:ascii="Times New Roman" w:eastAsia="Times New Roman" w:hAnsi="Times New Roman"/>
                <w:sz w:val="18"/>
                <w:lang w:val="en-AU" w:eastAsia="en-AU" w:bidi="en-AU"/>
              </w:rPr>
              <w:t xml:space="preserve"> to report any symptoms  Monitor iron levels regularly Dietary advice for iron replacement Iron supplements as needed   </w:t>
            </w:r>
          </w:p>
        </w:tc>
        <w:tc>
          <w:tcPr>
            <w:tcW w:w="1593" w:type="dxa"/>
            <w:gridSpan w:val="4"/>
            <w:tcBorders>
              <w:bottom w:val="single" w:sz="6" w:space="0" w:color="auto"/>
            </w:tcBorders>
            <w:shd w:val="clear" w:color="auto" w:fill="auto"/>
          </w:tcPr>
          <w:p w14:paraId="6D714729"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
        </w:tc>
      </w:tr>
      <w:tr w:rsidR="00407EEF" w14:paraId="1E44E09D" w14:textId="77777777">
        <w:tblPrEx>
          <w:tblBorders>
            <w:insideH w:val="none" w:sz="0" w:space="0" w:color="auto"/>
            <w:insideV w:val="none" w:sz="0" w:space="0" w:color="auto"/>
          </w:tblBorders>
        </w:tblPrEx>
        <w:tc>
          <w:tcPr>
            <w:tcW w:w="9540" w:type="dxa"/>
            <w:gridSpan w:val="16"/>
            <w:tcBorders>
              <w:top w:val="single" w:sz="6" w:space="0" w:color="auto"/>
              <w:bottom w:val="single" w:sz="6" w:space="0" w:color="auto"/>
            </w:tcBorders>
            <w:shd w:val="clear" w:color="auto" w:fill="auto"/>
          </w:tcPr>
          <w:p w14:paraId="4FB9998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eastAsia="Calibri" w:hAnsi="Calibri" w:cs="Calibri"/>
                <w:sz w:val="22"/>
                <w:lang w:val="en-AU" w:eastAsia="en-AU" w:bidi="en-AU"/>
              </w:rPr>
            </w:pPr>
            <w:r>
              <w:rPr>
                <w:rFonts w:ascii="Times New Roman" w:eastAsia="Times New Roman" w:hAnsi="Times New Roman"/>
                <w:b/>
                <w:sz w:val="18"/>
                <w:lang w:val="en-AU" w:eastAsia="en-AU" w:bidi="en-AU"/>
              </w:rPr>
              <w:t>LIFESTYLE:</w:t>
            </w:r>
            <w:r>
              <w:rPr>
                <w:rFonts w:ascii="Times New Roman" w:eastAsia="Times New Roman" w:hAnsi="Times New Roman"/>
                <w:sz w:val="18"/>
                <w:lang w:val="en-AU" w:eastAsia="en-AU" w:bidi="en-AU"/>
              </w:rPr>
              <w:t xml:space="preserve"> see RACGP www.racgp.org.au/guidelines/redbook &lt;http://www.racgp.org.au/guidelines/redbook&gt; </w:t>
            </w:r>
          </w:p>
        </w:tc>
      </w:tr>
      <w:tr w:rsidR="00407EEF" w14:paraId="3CEC083E" w14:textId="77777777">
        <w:trPr>
          <w:gridAfter w:val="1"/>
          <w:wAfter w:w="15" w:type="dxa"/>
        </w:trPr>
        <w:tc>
          <w:tcPr>
            <w:tcW w:w="1985" w:type="dxa"/>
            <w:gridSpan w:val="3"/>
            <w:tcBorders>
              <w:top w:val="single" w:sz="6" w:space="0" w:color="auto"/>
            </w:tcBorders>
            <w:shd w:val="clear" w:color="auto" w:fill="auto"/>
          </w:tcPr>
          <w:p w14:paraId="53699C7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Smoking: </w:t>
            </w:r>
            <w:r>
              <w:rPr>
                <w:rFonts w:ascii="Times New Roman" w:eastAsia="Times New Roman" w:hAnsi="Times New Roman"/>
                <w:sz w:val="18"/>
                <w:lang w:val="en-AU" w:eastAsia="en-AU" w:bidi="en-AU"/>
              </w:rPr>
              <w:t>current</w:t>
            </w:r>
            <w:r>
              <w:rPr>
                <w:rFonts w:ascii="Times New Roman" w:eastAsia="Times New Roman" w:hAnsi="Times New Roman"/>
                <w:b/>
                <w:sz w:val="18"/>
                <w:lang w:val="en-AU" w:eastAsia="en-AU" w:bidi="en-AU"/>
              </w:rPr>
              <w:t xml:space="preserve"> </w:t>
            </w:r>
          </w:p>
        </w:tc>
        <w:tc>
          <w:tcPr>
            <w:tcW w:w="2551" w:type="dxa"/>
            <w:gridSpan w:val="4"/>
            <w:tcBorders>
              <w:top w:val="single" w:sz="6" w:space="0" w:color="auto"/>
            </w:tcBorders>
            <w:shd w:val="clear" w:color="auto" w:fill="auto"/>
          </w:tcPr>
          <w:p w14:paraId="15A421E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Complete cessation</w:t>
            </w:r>
          </w:p>
        </w:tc>
        <w:tc>
          <w:tcPr>
            <w:tcW w:w="3402" w:type="dxa"/>
            <w:gridSpan w:val="5"/>
            <w:tcBorders>
              <w:top w:val="single" w:sz="6" w:space="0" w:color="auto"/>
            </w:tcBorders>
            <w:shd w:val="clear" w:color="auto" w:fill="auto"/>
          </w:tcPr>
          <w:p w14:paraId="54B555E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Opportunistic  </w:t>
            </w:r>
          </w:p>
        </w:tc>
        <w:tc>
          <w:tcPr>
            <w:tcW w:w="1587" w:type="dxa"/>
            <w:gridSpan w:val="3"/>
            <w:tcBorders>
              <w:top w:val="single" w:sz="6" w:space="0" w:color="auto"/>
            </w:tcBorders>
            <w:shd w:val="clear" w:color="auto" w:fill="auto"/>
          </w:tcPr>
          <w:p w14:paraId="4BACBD6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Patient / GP / Nurse</w:t>
            </w:r>
          </w:p>
        </w:tc>
      </w:tr>
      <w:tr w:rsidR="00407EEF" w14:paraId="71A05300" w14:textId="77777777">
        <w:trPr>
          <w:gridAfter w:val="1"/>
          <w:wAfter w:w="15" w:type="dxa"/>
        </w:trPr>
        <w:tc>
          <w:tcPr>
            <w:tcW w:w="1985" w:type="dxa"/>
            <w:gridSpan w:val="3"/>
            <w:shd w:val="clear" w:color="auto" w:fill="auto"/>
          </w:tcPr>
          <w:p w14:paraId="4604FFD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Weight: </w:t>
            </w:r>
            <w:r>
              <w:rPr>
                <w:rFonts w:ascii="Times New Roman" w:eastAsia="Times New Roman" w:hAnsi="Times New Roman"/>
                <w:sz w:val="18"/>
                <w:lang w:val="en-AU" w:eastAsia="en-AU" w:bidi="en-AU"/>
              </w:rPr>
              <w:t>BMI Waist circumference</w:t>
            </w:r>
          </w:p>
        </w:tc>
        <w:tc>
          <w:tcPr>
            <w:tcW w:w="2551" w:type="dxa"/>
            <w:gridSpan w:val="4"/>
            <w:shd w:val="clear" w:color="auto" w:fill="auto"/>
          </w:tcPr>
          <w:p w14:paraId="48D8130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Target weight: Ideal weight: BMI ≤ 25, Waist &lt;94 cm males, &lt;80 cm females</w:t>
            </w:r>
          </w:p>
        </w:tc>
        <w:tc>
          <w:tcPr>
            <w:tcW w:w="3402" w:type="dxa"/>
            <w:gridSpan w:val="5"/>
            <w:shd w:val="clear" w:color="auto" w:fill="auto"/>
          </w:tcPr>
          <w:p w14:paraId="245FD728"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color w:val="FF0000"/>
                <w:sz w:val="18"/>
                <w:lang w:val="en-AU" w:eastAsia="en-AU" w:bidi="en-AU"/>
              </w:rPr>
            </w:pPr>
            <w:r>
              <w:rPr>
                <w:rFonts w:ascii="Times New Roman" w:eastAsia="Times New Roman" w:hAnsi="Times New Roman"/>
                <w:sz w:val="18"/>
                <w:lang w:val="en-AU" w:eastAsia="en-AU" w:bidi="en-AU"/>
              </w:rPr>
              <w:t>Review every 6 - 24 months</w:t>
            </w:r>
          </w:p>
        </w:tc>
        <w:tc>
          <w:tcPr>
            <w:tcW w:w="1587" w:type="dxa"/>
            <w:gridSpan w:val="3"/>
            <w:shd w:val="clear" w:color="auto" w:fill="auto"/>
          </w:tcPr>
          <w:p w14:paraId="0BCDCF8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Patient /GP / Nurse / Dietician</w:t>
            </w:r>
          </w:p>
        </w:tc>
      </w:tr>
      <w:tr w:rsidR="00407EEF" w14:paraId="7F9582E4" w14:textId="77777777">
        <w:trPr>
          <w:gridAfter w:val="1"/>
          <w:wAfter w:w="15" w:type="dxa"/>
        </w:trPr>
        <w:tc>
          <w:tcPr>
            <w:tcW w:w="1985" w:type="dxa"/>
            <w:gridSpan w:val="3"/>
            <w:shd w:val="clear" w:color="auto" w:fill="auto"/>
          </w:tcPr>
          <w:p w14:paraId="2E9D0DB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Nutrition</w:t>
            </w:r>
          </w:p>
        </w:tc>
        <w:tc>
          <w:tcPr>
            <w:tcW w:w="2551" w:type="dxa"/>
            <w:gridSpan w:val="4"/>
            <w:shd w:val="clear" w:color="auto" w:fill="auto"/>
          </w:tcPr>
          <w:p w14:paraId="5A24739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Healthy diet</w:t>
            </w:r>
          </w:p>
        </w:tc>
        <w:tc>
          <w:tcPr>
            <w:tcW w:w="3402" w:type="dxa"/>
            <w:gridSpan w:val="5"/>
            <w:shd w:val="clear" w:color="auto" w:fill="auto"/>
          </w:tcPr>
          <w:p w14:paraId="4373F5B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color w:val="FF0000"/>
                <w:sz w:val="18"/>
                <w:lang w:val="en-AU" w:eastAsia="en-AU" w:bidi="en-AU"/>
              </w:rPr>
            </w:pPr>
            <w:r>
              <w:rPr>
                <w:rFonts w:ascii="Times New Roman" w:eastAsia="Times New Roman" w:hAnsi="Times New Roman"/>
                <w:sz w:val="18"/>
                <w:lang w:val="en-AU" w:eastAsia="en-AU" w:bidi="en-AU"/>
              </w:rPr>
              <w:t>Review every 6 - 24 months</w:t>
            </w:r>
          </w:p>
        </w:tc>
        <w:tc>
          <w:tcPr>
            <w:tcW w:w="1587" w:type="dxa"/>
            <w:gridSpan w:val="3"/>
            <w:shd w:val="clear" w:color="auto" w:fill="auto"/>
          </w:tcPr>
          <w:p w14:paraId="52A7849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Patient /GP / </w:t>
            </w:r>
            <w:proofErr w:type="gramStart"/>
            <w:r>
              <w:rPr>
                <w:rFonts w:ascii="Times New Roman" w:eastAsia="Times New Roman" w:hAnsi="Times New Roman"/>
                <w:sz w:val="18"/>
                <w:lang w:val="en-AU" w:eastAsia="en-AU" w:bidi="en-AU"/>
              </w:rPr>
              <w:t>Nurse  Dietician</w:t>
            </w:r>
            <w:proofErr w:type="gramEnd"/>
          </w:p>
        </w:tc>
      </w:tr>
      <w:tr w:rsidR="00407EEF" w14:paraId="661AFD6D" w14:textId="77777777">
        <w:trPr>
          <w:gridAfter w:val="1"/>
          <w:wAfter w:w="15" w:type="dxa"/>
        </w:trPr>
        <w:tc>
          <w:tcPr>
            <w:tcW w:w="1985" w:type="dxa"/>
            <w:gridSpan w:val="3"/>
            <w:shd w:val="clear" w:color="auto" w:fill="auto"/>
          </w:tcPr>
          <w:p w14:paraId="25CB6B5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Physical activity </w:t>
            </w:r>
            <w:r>
              <w:rPr>
                <w:rFonts w:ascii="Times New Roman" w:eastAsia="Times New Roman" w:hAnsi="Times New Roman"/>
                <w:sz w:val="18"/>
                <w:lang w:val="en-AU" w:eastAsia="en-AU" w:bidi="en-AU"/>
              </w:rPr>
              <w:t>Current:</w:t>
            </w:r>
          </w:p>
        </w:tc>
        <w:tc>
          <w:tcPr>
            <w:tcW w:w="2551" w:type="dxa"/>
            <w:gridSpan w:val="4"/>
            <w:shd w:val="clear" w:color="auto" w:fill="auto"/>
          </w:tcPr>
          <w:p w14:paraId="07E12AC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Target: Ideal: 30 minutes of moderate activity on most days</w:t>
            </w:r>
          </w:p>
        </w:tc>
        <w:tc>
          <w:tcPr>
            <w:tcW w:w="3402" w:type="dxa"/>
            <w:gridSpan w:val="5"/>
            <w:shd w:val="clear" w:color="auto" w:fill="auto"/>
          </w:tcPr>
          <w:p w14:paraId="643366D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Review every 2 years  </w:t>
            </w:r>
          </w:p>
        </w:tc>
        <w:tc>
          <w:tcPr>
            <w:tcW w:w="1587" w:type="dxa"/>
            <w:gridSpan w:val="3"/>
            <w:shd w:val="clear" w:color="auto" w:fill="auto"/>
          </w:tcPr>
          <w:p w14:paraId="22FD2FA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roofErr w:type="gramStart"/>
            <w:r>
              <w:rPr>
                <w:rFonts w:ascii="Times New Roman" w:eastAsia="Times New Roman" w:hAnsi="Times New Roman"/>
                <w:sz w:val="18"/>
                <w:lang w:val="en-AU" w:eastAsia="en-AU" w:bidi="en-AU"/>
              </w:rPr>
              <w:t>Patient  GP</w:t>
            </w:r>
            <w:proofErr w:type="gramEnd"/>
            <w:r>
              <w:rPr>
                <w:rFonts w:ascii="Times New Roman" w:eastAsia="Times New Roman" w:hAnsi="Times New Roman"/>
                <w:sz w:val="18"/>
                <w:lang w:val="en-AU" w:eastAsia="en-AU" w:bidi="en-AU"/>
              </w:rPr>
              <w:t xml:space="preserve"> / Nurse Exercise Physiologist</w:t>
            </w:r>
          </w:p>
        </w:tc>
      </w:tr>
      <w:tr w:rsidR="00407EEF" w14:paraId="283F6751" w14:textId="77777777">
        <w:trPr>
          <w:gridAfter w:val="1"/>
          <w:wAfter w:w="15" w:type="dxa"/>
        </w:trPr>
        <w:tc>
          <w:tcPr>
            <w:tcW w:w="1985" w:type="dxa"/>
            <w:gridSpan w:val="3"/>
            <w:shd w:val="clear" w:color="auto" w:fill="auto"/>
          </w:tcPr>
          <w:p w14:paraId="347928E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Alcohol intake </w:t>
            </w:r>
            <w:proofErr w:type="gramStart"/>
            <w:r>
              <w:rPr>
                <w:rFonts w:ascii="Times New Roman" w:eastAsia="Times New Roman" w:hAnsi="Times New Roman"/>
                <w:sz w:val="18"/>
                <w:lang w:val="en-AU" w:eastAsia="en-AU" w:bidi="en-AU"/>
              </w:rPr>
              <w:t>Current  drinks</w:t>
            </w:r>
            <w:proofErr w:type="gramEnd"/>
            <w:r>
              <w:rPr>
                <w:rFonts w:ascii="Times New Roman" w:eastAsia="Times New Roman" w:hAnsi="Times New Roman"/>
                <w:sz w:val="18"/>
                <w:lang w:val="en-AU" w:eastAsia="en-AU" w:bidi="en-AU"/>
              </w:rPr>
              <w:t xml:space="preserve"> / day</w:t>
            </w:r>
          </w:p>
        </w:tc>
        <w:tc>
          <w:tcPr>
            <w:tcW w:w="2551" w:type="dxa"/>
            <w:gridSpan w:val="4"/>
            <w:shd w:val="clear" w:color="auto" w:fill="auto"/>
          </w:tcPr>
          <w:p w14:paraId="2723B5E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Target:  drinks / day Ideal:  max 2 daily   </w:t>
            </w:r>
          </w:p>
        </w:tc>
        <w:tc>
          <w:tcPr>
            <w:tcW w:w="3402" w:type="dxa"/>
            <w:gridSpan w:val="5"/>
            <w:shd w:val="clear" w:color="auto" w:fill="auto"/>
          </w:tcPr>
          <w:p w14:paraId="20066CC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color w:val="FF0000"/>
                <w:sz w:val="18"/>
                <w:lang w:val="en-AU" w:eastAsia="en-AU" w:bidi="en-AU"/>
              </w:rPr>
            </w:pPr>
            <w:r>
              <w:rPr>
                <w:rFonts w:ascii="Times New Roman" w:eastAsia="Times New Roman" w:hAnsi="Times New Roman"/>
                <w:sz w:val="18"/>
                <w:lang w:val="en-AU" w:eastAsia="en-AU" w:bidi="en-AU"/>
              </w:rPr>
              <w:t xml:space="preserve">Review every 2 years  </w:t>
            </w:r>
          </w:p>
        </w:tc>
        <w:tc>
          <w:tcPr>
            <w:tcW w:w="1587" w:type="dxa"/>
            <w:gridSpan w:val="3"/>
            <w:shd w:val="clear" w:color="auto" w:fill="auto"/>
          </w:tcPr>
          <w:p w14:paraId="3187226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roofErr w:type="gramStart"/>
            <w:r>
              <w:rPr>
                <w:rFonts w:ascii="Times New Roman" w:eastAsia="Times New Roman" w:hAnsi="Times New Roman"/>
                <w:sz w:val="18"/>
                <w:lang w:val="en-AU" w:eastAsia="en-AU" w:bidi="en-AU"/>
              </w:rPr>
              <w:t>Patient  /</w:t>
            </w:r>
            <w:proofErr w:type="gramEnd"/>
            <w:r>
              <w:rPr>
                <w:rFonts w:ascii="Times New Roman" w:eastAsia="Times New Roman" w:hAnsi="Times New Roman"/>
                <w:sz w:val="18"/>
                <w:lang w:val="en-AU" w:eastAsia="en-AU" w:bidi="en-AU"/>
              </w:rPr>
              <w:t xml:space="preserve"> GP / Nurse</w:t>
            </w:r>
          </w:p>
        </w:tc>
      </w:tr>
      <w:tr w:rsidR="00407EEF" w14:paraId="55757BF4" w14:textId="77777777">
        <w:trPr>
          <w:gridAfter w:val="1"/>
          <w:wAfter w:w="15" w:type="dxa"/>
        </w:trPr>
        <w:tc>
          <w:tcPr>
            <w:tcW w:w="1985" w:type="dxa"/>
            <w:gridSpan w:val="3"/>
            <w:shd w:val="clear" w:color="auto" w:fill="auto"/>
          </w:tcPr>
          <w:p w14:paraId="236B541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LYMPHOEDEMA</w:t>
            </w:r>
          </w:p>
        </w:tc>
        <w:tc>
          <w:tcPr>
            <w:tcW w:w="2551" w:type="dxa"/>
            <w:gridSpan w:val="4"/>
            <w:shd w:val="clear" w:color="auto" w:fill="auto"/>
          </w:tcPr>
          <w:p w14:paraId="67868D2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Prevent progression of condition, reduce oedema and maintain </w:t>
            </w:r>
            <w:proofErr w:type="gramStart"/>
            <w:r>
              <w:rPr>
                <w:rFonts w:ascii="Times New Roman" w:eastAsia="Times New Roman" w:hAnsi="Times New Roman"/>
                <w:b/>
                <w:sz w:val="18"/>
                <w:lang w:val="en-AU" w:eastAsia="en-AU" w:bidi="en-AU"/>
              </w:rPr>
              <w:t>movement  2</w:t>
            </w:r>
            <w:proofErr w:type="gramEnd"/>
            <w:r>
              <w:rPr>
                <w:rFonts w:ascii="Times New Roman" w:eastAsia="Times New Roman" w:hAnsi="Times New Roman"/>
                <w:b/>
                <w:sz w:val="18"/>
                <w:lang w:val="en-AU" w:eastAsia="en-AU" w:bidi="en-AU"/>
              </w:rPr>
              <w:t xml:space="preserve">. Alleviation of associated symptoms, prevention of infection, improvement of </w:t>
            </w:r>
            <w:r>
              <w:rPr>
                <w:rFonts w:ascii="Times New Roman" w:eastAsia="Times New Roman" w:hAnsi="Times New Roman"/>
                <w:b/>
                <w:sz w:val="18"/>
                <w:lang w:val="en-AU" w:eastAsia="en-AU" w:bidi="en-AU"/>
              </w:rPr>
              <w:lastRenderedPageBreak/>
              <w:t>function and QOL</w:t>
            </w:r>
          </w:p>
        </w:tc>
        <w:tc>
          <w:tcPr>
            <w:tcW w:w="3402" w:type="dxa"/>
            <w:gridSpan w:val="5"/>
            <w:shd w:val="clear" w:color="auto" w:fill="auto"/>
          </w:tcPr>
          <w:p w14:paraId="2FE259A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lastRenderedPageBreak/>
              <w:t xml:space="preserve">Referral at Lymphoedema </w:t>
            </w:r>
            <w:proofErr w:type="gramStart"/>
            <w:r>
              <w:rPr>
                <w:rFonts w:ascii="Times New Roman" w:eastAsia="Times New Roman" w:hAnsi="Times New Roman"/>
                <w:sz w:val="18"/>
                <w:lang w:val="en-AU" w:eastAsia="en-AU" w:bidi="en-AU"/>
              </w:rPr>
              <w:t>Clinic  Education</w:t>
            </w:r>
            <w:proofErr w:type="gramEnd"/>
            <w:r>
              <w:rPr>
                <w:rFonts w:ascii="Times New Roman" w:eastAsia="Times New Roman" w:hAnsi="Times New Roman"/>
                <w:sz w:val="18"/>
                <w:lang w:val="en-AU" w:eastAsia="en-AU" w:bidi="en-AU"/>
              </w:rPr>
              <w:t xml:space="preserve"> regarding</w:t>
            </w:r>
            <w:r>
              <w:rPr>
                <w:rFonts w:ascii="Times New Roman" w:eastAsia="Times New Roman" w:hAnsi="Times New Roman"/>
                <w:sz w:val="18"/>
                <w:lang w:val="en-AU" w:eastAsia="en-AU" w:bidi="en-AU"/>
              </w:rPr>
              <w:t xml:space="preserve"> condition  Exercise  Skin care  Compression therapy  Manual lymphatic drainage if required</w:t>
            </w:r>
          </w:p>
        </w:tc>
        <w:tc>
          <w:tcPr>
            <w:tcW w:w="1587" w:type="dxa"/>
            <w:gridSpan w:val="3"/>
            <w:shd w:val="clear" w:color="auto" w:fill="auto"/>
          </w:tcPr>
          <w:p w14:paraId="19971E63"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6371A1DD" w14:textId="77777777">
        <w:trPr>
          <w:gridAfter w:val="1"/>
          <w:wAfter w:w="15" w:type="dxa"/>
        </w:trPr>
        <w:tc>
          <w:tcPr>
            <w:tcW w:w="1985" w:type="dxa"/>
            <w:gridSpan w:val="3"/>
            <w:shd w:val="clear" w:color="auto" w:fill="auto"/>
          </w:tcPr>
          <w:p w14:paraId="17211E2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 OSTEOARTHRITIS</w:t>
            </w:r>
          </w:p>
        </w:tc>
        <w:tc>
          <w:tcPr>
            <w:tcW w:w="2551" w:type="dxa"/>
            <w:gridSpan w:val="4"/>
            <w:shd w:val="clear" w:color="auto" w:fill="auto"/>
          </w:tcPr>
          <w:p w14:paraId="6C8D8D5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1. Alleviate pain and </w:t>
            </w:r>
            <w:proofErr w:type="gramStart"/>
            <w:r>
              <w:rPr>
                <w:rFonts w:ascii="Times New Roman" w:eastAsia="Times New Roman" w:hAnsi="Times New Roman"/>
                <w:b/>
                <w:sz w:val="18"/>
                <w:lang w:val="en-AU" w:eastAsia="en-AU" w:bidi="en-AU"/>
              </w:rPr>
              <w:t xml:space="preserve">discomfort </w:t>
            </w:r>
            <w:r>
              <w:rPr>
                <w:rFonts w:ascii="Times New Roman" w:eastAsia="Times New Roman" w:hAnsi="Times New Roman"/>
                <w:sz w:val="18"/>
                <w:lang w:val="en-AU" w:eastAsia="en-AU" w:bidi="en-AU"/>
              </w:rPr>
              <w:t xml:space="preserve"> </w:t>
            </w:r>
            <w:r>
              <w:rPr>
                <w:rFonts w:ascii="Times New Roman" w:eastAsia="Times New Roman" w:hAnsi="Times New Roman"/>
                <w:b/>
                <w:sz w:val="18"/>
                <w:lang w:val="en-AU" w:eastAsia="en-AU" w:bidi="en-AU"/>
              </w:rPr>
              <w:t>2</w:t>
            </w:r>
            <w:proofErr w:type="gramEnd"/>
            <w:r>
              <w:rPr>
                <w:rFonts w:ascii="Times New Roman" w:eastAsia="Times New Roman" w:hAnsi="Times New Roman"/>
                <w:b/>
                <w:sz w:val="18"/>
                <w:lang w:val="en-AU" w:eastAsia="en-AU" w:bidi="en-AU"/>
              </w:rPr>
              <w:t xml:space="preserve">. Maintain mobility </w:t>
            </w:r>
            <w:r>
              <w:rPr>
                <w:rFonts w:ascii="Times New Roman" w:eastAsia="Times New Roman" w:hAnsi="Times New Roman"/>
                <w:sz w:val="18"/>
                <w:lang w:val="en-AU" w:eastAsia="en-AU" w:bidi="en-AU"/>
              </w:rPr>
              <w:t xml:space="preserve">  </w:t>
            </w:r>
            <w:r>
              <w:rPr>
                <w:rFonts w:ascii="Times New Roman" w:eastAsia="Times New Roman" w:hAnsi="Times New Roman"/>
                <w:b/>
                <w:sz w:val="18"/>
                <w:lang w:val="en-AU" w:eastAsia="en-AU" w:bidi="en-AU"/>
              </w:rPr>
              <w:t xml:space="preserve">3. Maintain QOL </w:t>
            </w:r>
            <w:r>
              <w:rPr>
                <w:rFonts w:ascii="Times New Roman" w:eastAsia="Times New Roman" w:hAnsi="Times New Roman"/>
                <w:sz w:val="18"/>
                <w:lang w:val="en-AU" w:eastAsia="en-AU" w:bidi="en-AU"/>
              </w:rPr>
              <w:t xml:space="preserve"> </w:t>
            </w:r>
          </w:p>
        </w:tc>
        <w:tc>
          <w:tcPr>
            <w:tcW w:w="3402" w:type="dxa"/>
            <w:gridSpan w:val="5"/>
            <w:shd w:val="clear" w:color="auto" w:fill="auto"/>
          </w:tcPr>
          <w:p w14:paraId="0D7402A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Pain relief as </w:t>
            </w:r>
            <w:proofErr w:type="gramStart"/>
            <w:r>
              <w:rPr>
                <w:rFonts w:ascii="Times New Roman" w:eastAsia="Times New Roman" w:hAnsi="Times New Roman"/>
                <w:sz w:val="18"/>
                <w:lang w:val="en-AU" w:eastAsia="en-AU" w:bidi="en-AU"/>
              </w:rPr>
              <w:t>required  Anti</w:t>
            </w:r>
            <w:proofErr w:type="gramEnd"/>
            <w:r>
              <w:rPr>
                <w:rFonts w:ascii="Times New Roman" w:eastAsia="Times New Roman" w:hAnsi="Times New Roman"/>
                <w:sz w:val="18"/>
                <w:lang w:val="en-AU" w:eastAsia="en-AU" w:bidi="en-AU"/>
              </w:rPr>
              <w:t xml:space="preserve">-inflammatory meds as required  Hydrotherapy  Physiotherapy  Falls risk assessment if needed Regular assessment and review  Referral to orthopaedic specialist if necessary </w:t>
            </w:r>
          </w:p>
        </w:tc>
        <w:tc>
          <w:tcPr>
            <w:tcW w:w="1587" w:type="dxa"/>
            <w:gridSpan w:val="3"/>
            <w:shd w:val="clear" w:color="auto" w:fill="auto"/>
          </w:tcPr>
          <w:p w14:paraId="36973FA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See below for Team Care Arrangements</w:t>
            </w:r>
          </w:p>
        </w:tc>
      </w:tr>
      <w:tr w:rsidR="00407EEF" w14:paraId="6242135D" w14:textId="77777777">
        <w:trPr>
          <w:gridAfter w:val="1"/>
          <w:wAfter w:w="15" w:type="dxa"/>
        </w:trPr>
        <w:tc>
          <w:tcPr>
            <w:tcW w:w="1985" w:type="dxa"/>
            <w:gridSpan w:val="3"/>
            <w:shd w:val="clear" w:color="auto" w:fill="auto"/>
          </w:tcPr>
          <w:p w14:paraId="195B7DF8"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OBESITY</w:t>
            </w:r>
          </w:p>
        </w:tc>
        <w:tc>
          <w:tcPr>
            <w:tcW w:w="2551" w:type="dxa"/>
            <w:gridSpan w:val="4"/>
            <w:shd w:val="clear" w:color="auto" w:fill="auto"/>
          </w:tcPr>
          <w:p w14:paraId="65FC4F0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Deter</w:t>
            </w:r>
            <w:r>
              <w:rPr>
                <w:rFonts w:ascii="Times New Roman" w:eastAsia="Times New Roman" w:hAnsi="Times New Roman"/>
                <w:b/>
                <w:sz w:val="18"/>
                <w:lang w:val="en-AU" w:eastAsia="en-AU" w:bidi="en-AU"/>
              </w:rPr>
              <w:t xml:space="preserve">mine factors contributing to obesity - </w:t>
            </w:r>
            <w:proofErr w:type="gramStart"/>
            <w:r>
              <w:rPr>
                <w:rFonts w:ascii="Times New Roman" w:eastAsia="Times New Roman" w:hAnsi="Times New Roman"/>
                <w:b/>
                <w:sz w:val="18"/>
                <w:lang w:val="en-AU" w:eastAsia="en-AU" w:bidi="en-AU"/>
              </w:rPr>
              <w:t>e.g.</w:t>
            </w:r>
            <w:proofErr w:type="gramEnd"/>
            <w:r>
              <w:rPr>
                <w:rFonts w:ascii="Times New Roman" w:eastAsia="Times New Roman" w:hAnsi="Times New Roman"/>
                <w:b/>
                <w:sz w:val="18"/>
                <w:lang w:val="en-AU" w:eastAsia="en-AU" w:bidi="en-AU"/>
              </w:rPr>
              <w:t xml:space="preserve"> lifestyle, PCOS  2. To reduce weight - initially by 5-10% then reassess    3. Minimise risk of obesity related complications </w:t>
            </w:r>
          </w:p>
        </w:tc>
        <w:tc>
          <w:tcPr>
            <w:tcW w:w="3402" w:type="dxa"/>
            <w:gridSpan w:val="5"/>
            <w:shd w:val="clear" w:color="auto" w:fill="auto"/>
          </w:tcPr>
          <w:p w14:paraId="1B70F21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Education re healthy food choices: low fat, high fibre as per </w:t>
            </w:r>
            <w:proofErr w:type="gramStart"/>
            <w:r>
              <w:rPr>
                <w:rFonts w:ascii="Times New Roman" w:eastAsia="Times New Roman" w:hAnsi="Times New Roman"/>
                <w:sz w:val="18"/>
                <w:lang w:val="en-AU" w:eastAsia="en-AU" w:bidi="en-AU"/>
              </w:rPr>
              <w:t>guidelines  Reduce</w:t>
            </w:r>
            <w:proofErr w:type="gramEnd"/>
            <w:r>
              <w:rPr>
                <w:rFonts w:ascii="Times New Roman" w:eastAsia="Times New Roman" w:hAnsi="Times New Roman"/>
                <w:sz w:val="18"/>
                <w:lang w:val="en-AU" w:eastAsia="en-AU" w:bidi="en-AU"/>
              </w:rPr>
              <w:t xml:space="preserve"> portion sizes  Minimise take away food, soft drinks, alcohol Ensure adequate water intake  Medication if needed Increase PA: aim for 30 mins day of moderate intensity. (medica</w:t>
            </w:r>
            <w:r>
              <w:rPr>
                <w:rFonts w:ascii="Times New Roman" w:eastAsia="Times New Roman" w:hAnsi="Times New Roman"/>
                <w:sz w:val="18"/>
                <w:lang w:val="en-AU" w:eastAsia="en-AU" w:bidi="en-AU"/>
              </w:rPr>
              <w:t xml:space="preserve">l clearance required prior to commencing any new PA) Regular review and </w:t>
            </w:r>
            <w:proofErr w:type="gramStart"/>
            <w:r>
              <w:rPr>
                <w:rFonts w:ascii="Times New Roman" w:eastAsia="Times New Roman" w:hAnsi="Times New Roman"/>
                <w:sz w:val="18"/>
                <w:lang w:val="en-AU" w:eastAsia="en-AU" w:bidi="en-AU"/>
              </w:rPr>
              <w:t>assessment  Referral</w:t>
            </w:r>
            <w:proofErr w:type="gramEnd"/>
            <w:r>
              <w:rPr>
                <w:rFonts w:ascii="Times New Roman" w:eastAsia="Times New Roman" w:hAnsi="Times New Roman"/>
                <w:sz w:val="18"/>
                <w:lang w:val="en-AU" w:eastAsia="en-AU" w:bidi="en-AU"/>
              </w:rPr>
              <w:t xml:space="preserve"> to dietitian/endocrinologist as needed </w:t>
            </w:r>
          </w:p>
        </w:tc>
        <w:tc>
          <w:tcPr>
            <w:tcW w:w="1587" w:type="dxa"/>
            <w:gridSpan w:val="3"/>
            <w:shd w:val="clear" w:color="auto" w:fill="auto"/>
          </w:tcPr>
          <w:p w14:paraId="57047D2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Dietitian phone service Diabetes NSW 1300 136 </w:t>
            </w:r>
            <w:proofErr w:type="gramStart"/>
            <w:r>
              <w:rPr>
                <w:rFonts w:ascii="Times New Roman" w:eastAsia="Times New Roman" w:hAnsi="Times New Roman"/>
                <w:b/>
                <w:sz w:val="18"/>
                <w:lang w:val="en-AU" w:eastAsia="en-AU" w:bidi="en-AU"/>
              </w:rPr>
              <w:t>588  Goal</w:t>
            </w:r>
            <w:proofErr w:type="gramEnd"/>
            <w:r>
              <w:rPr>
                <w:rFonts w:ascii="Times New Roman" w:eastAsia="Times New Roman" w:hAnsi="Times New Roman"/>
                <w:b/>
                <w:sz w:val="18"/>
                <w:lang w:val="en-AU" w:eastAsia="en-AU" w:bidi="en-AU"/>
              </w:rPr>
              <w:t xml:space="preserve"> weight: </w:t>
            </w:r>
          </w:p>
        </w:tc>
      </w:tr>
      <w:tr w:rsidR="00407EEF" w14:paraId="6501C579" w14:textId="77777777">
        <w:trPr>
          <w:gridAfter w:val="1"/>
          <w:wAfter w:w="15" w:type="dxa"/>
        </w:trPr>
        <w:tc>
          <w:tcPr>
            <w:tcW w:w="1985" w:type="dxa"/>
            <w:gridSpan w:val="3"/>
            <w:shd w:val="clear" w:color="auto" w:fill="auto"/>
          </w:tcPr>
          <w:p w14:paraId="1BEDBA98"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OBSTRUCTIVE SLEEP APNOEA </w:t>
            </w:r>
          </w:p>
        </w:tc>
        <w:tc>
          <w:tcPr>
            <w:tcW w:w="2551" w:type="dxa"/>
            <w:gridSpan w:val="4"/>
            <w:shd w:val="clear" w:color="auto" w:fill="auto"/>
          </w:tcPr>
          <w:p w14:paraId="0A1C0A9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Determine diagnosis and poss</w:t>
            </w:r>
            <w:r>
              <w:rPr>
                <w:rFonts w:ascii="Times New Roman" w:eastAsia="Times New Roman" w:hAnsi="Times New Roman"/>
                <w:b/>
                <w:sz w:val="18"/>
                <w:lang w:val="en-AU" w:eastAsia="en-AU" w:bidi="en-AU"/>
              </w:rPr>
              <w:t xml:space="preserve">ible cause 2. To ensure adequate respiratory function when </w:t>
            </w:r>
            <w:proofErr w:type="gramStart"/>
            <w:r>
              <w:rPr>
                <w:rFonts w:ascii="Times New Roman" w:eastAsia="Times New Roman" w:hAnsi="Times New Roman"/>
                <w:b/>
                <w:sz w:val="18"/>
                <w:lang w:val="en-AU" w:eastAsia="en-AU" w:bidi="en-AU"/>
              </w:rPr>
              <w:t>sleeping  3</w:t>
            </w:r>
            <w:proofErr w:type="gramEnd"/>
            <w:r>
              <w:rPr>
                <w:rFonts w:ascii="Times New Roman" w:eastAsia="Times New Roman" w:hAnsi="Times New Roman"/>
                <w:b/>
                <w:sz w:val="18"/>
                <w:lang w:val="en-AU" w:eastAsia="en-AU" w:bidi="en-AU"/>
              </w:rPr>
              <w:t xml:space="preserve">. Prevent associated complications of OSA </w:t>
            </w:r>
          </w:p>
        </w:tc>
        <w:tc>
          <w:tcPr>
            <w:tcW w:w="3402" w:type="dxa"/>
            <w:gridSpan w:val="5"/>
            <w:shd w:val="clear" w:color="auto" w:fill="auto"/>
          </w:tcPr>
          <w:p w14:paraId="70CF5DF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Attendance at sleep studies clinic to confirm diagnosis and need for CPAP machine   CPAP to be used as recommended   Regular review and assessment at respiratory clinic   Weight loss if possible/Achieve and maintain healthy weight as per </w:t>
            </w:r>
            <w:proofErr w:type="gramStart"/>
            <w:r>
              <w:rPr>
                <w:rFonts w:ascii="Times New Roman" w:eastAsia="Times New Roman" w:hAnsi="Times New Roman"/>
                <w:sz w:val="18"/>
                <w:lang w:val="en-AU" w:eastAsia="en-AU" w:bidi="en-AU"/>
              </w:rPr>
              <w:t>guidelines  Regula</w:t>
            </w:r>
            <w:r>
              <w:rPr>
                <w:rFonts w:ascii="Times New Roman" w:eastAsia="Times New Roman" w:hAnsi="Times New Roman"/>
                <w:sz w:val="18"/>
                <w:lang w:val="en-AU" w:eastAsia="en-AU" w:bidi="en-AU"/>
              </w:rPr>
              <w:t>r</w:t>
            </w:r>
            <w:proofErr w:type="gramEnd"/>
            <w:r>
              <w:rPr>
                <w:rFonts w:ascii="Times New Roman" w:eastAsia="Times New Roman" w:hAnsi="Times New Roman"/>
                <w:sz w:val="18"/>
                <w:lang w:val="en-AU" w:eastAsia="en-AU" w:bidi="en-AU"/>
              </w:rPr>
              <w:t xml:space="preserve"> PA   Annual diabetes screening (if no known diabetes)   Careful attention to diabetes Mx in the presence of OSA </w:t>
            </w:r>
          </w:p>
        </w:tc>
        <w:tc>
          <w:tcPr>
            <w:tcW w:w="1587" w:type="dxa"/>
            <w:gridSpan w:val="3"/>
            <w:shd w:val="clear" w:color="auto" w:fill="auto"/>
          </w:tcPr>
          <w:p w14:paraId="5E5459B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If no known diabetes:  Screening done: </w:t>
            </w:r>
          </w:p>
        </w:tc>
      </w:tr>
      <w:tr w:rsidR="00407EEF" w14:paraId="0A841104" w14:textId="77777777">
        <w:trPr>
          <w:gridAfter w:val="1"/>
          <w:wAfter w:w="15" w:type="dxa"/>
        </w:trPr>
        <w:tc>
          <w:tcPr>
            <w:tcW w:w="1985" w:type="dxa"/>
            <w:gridSpan w:val="3"/>
            <w:shd w:val="clear" w:color="auto" w:fill="auto"/>
          </w:tcPr>
          <w:p w14:paraId="10019B8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OSTEOPENIA</w:t>
            </w:r>
          </w:p>
        </w:tc>
        <w:tc>
          <w:tcPr>
            <w:tcW w:w="2551" w:type="dxa"/>
            <w:gridSpan w:val="4"/>
            <w:shd w:val="clear" w:color="auto" w:fill="auto"/>
          </w:tcPr>
          <w:p w14:paraId="28B9864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Prevent </w:t>
            </w:r>
            <w:proofErr w:type="gramStart"/>
            <w:r>
              <w:rPr>
                <w:rFonts w:ascii="Times New Roman" w:eastAsia="Times New Roman" w:hAnsi="Times New Roman"/>
                <w:b/>
                <w:sz w:val="18"/>
                <w:lang w:val="en-AU" w:eastAsia="en-AU" w:bidi="en-AU"/>
              </w:rPr>
              <w:t>fractures  2</w:t>
            </w:r>
            <w:proofErr w:type="gramEnd"/>
            <w:r>
              <w:rPr>
                <w:rFonts w:ascii="Times New Roman" w:eastAsia="Times New Roman" w:hAnsi="Times New Roman"/>
                <w:b/>
                <w:sz w:val="18"/>
                <w:lang w:val="en-AU" w:eastAsia="en-AU" w:bidi="en-AU"/>
              </w:rPr>
              <w:t>. Prevent further bone loss</w:t>
            </w:r>
          </w:p>
        </w:tc>
        <w:tc>
          <w:tcPr>
            <w:tcW w:w="3402" w:type="dxa"/>
            <w:gridSpan w:val="5"/>
            <w:shd w:val="clear" w:color="auto" w:fill="auto"/>
          </w:tcPr>
          <w:p w14:paraId="7062318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Calcium, Vit </w:t>
            </w:r>
            <w:proofErr w:type="gramStart"/>
            <w:r>
              <w:rPr>
                <w:rFonts w:ascii="Times New Roman" w:eastAsia="Times New Roman" w:hAnsi="Times New Roman"/>
                <w:b/>
                <w:sz w:val="18"/>
                <w:lang w:val="en-AU" w:eastAsia="en-AU" w:bidi="en-AU"/>
              </w:rPr>
              <w:t>D</w:t>
            </w:r>
            <w:proofErr w:type="gramEnd"/>
            <w:r>
              <w:rPr>
                <w:rFonts w:ascii="Times New Roman" w:eastAsia="Times New Roman" w:hAnsi="Times New Roman"/>
                <w:b/>
                <w:sz w:val="18"/>
                <w:lang w:val="en-AU" w:eastAsia="en-AU" w:bidi="en-AU"/>
              </w:rPr>
              <w:t xml:space="preserve"> and weight bearing exer</w:t>
            </w:r>
            <w:r>
              <w:rPr>
                <w:rFonts w:ascii="Times New Roman" w:eastAsia="Times New Roman" w:hAnsi="Times New Roman"/>
                <w:b/>
                <w:sz w:val="18"/>
                <w:lang w:val="en-AU" w:eastAsia="en-AU" w:bidi="en-AU"/>
              </w:rPr>
              <w:t xml:space="preserve">cises </w:t>
            </w:r>
          </w:p>
        </w:tc>
        <w:tc>
          <w:tcPr>
            <w:tcW w:w="1587" w:type="dxa"/>
            <w:gridSpan w:val="3"/>
            <w:shd w:val="clear" w:color="auto" w:fill="auto"/>
          </w:tcPr>
          <w:p w14:paraId="0212138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DEXA </w:t>
            </w:r>
            <w:proofErr w:type="gramStart"/>
            <w:r>
              <w:rPr>
                <w:rFonts w:ascii="Times New Roman" w:eastAsia="Times New Roman" w:hAnsi="Times New Roman"/>
                <w:b/>
                <w:sz w:val="18"/>
                <w:lang w:val="en-AU" w:eastAsia="en-AU" w:bidi="en-AU"/>
              </w:rPr>
              <w:t>done  Next</w:t>
            </w:r>
            <w:proofErr w:type="gramEnd"/>
            <w:r>
              <w:rPr>
                <w:rFonts w:ascii="Times New Roman" w:eastAsia="Times New Roman" w:hAnsi="Times New Roman"/>
                <w:b/>
                <w:sz w:val="18"/>
                <w:lang w:val="en-AU" w:eastAsia="en-AU" w:bidi="en-AU"/>
              </w:rPr>
              <w:t xml:space="preserve"> due</w:t>
            </w:r>
          </w:p>
        </w:tc>
      </w:tr>
      <w:tr w:rsidR="00407EEF" w14:paraId="00E2D110" w14:textId="77777777">
        <w:trPr>
          <w:gridAfter w:val="1"/>
          <w:wAfter w:w="15" w:type="dxa"/>
        </w:trPr>
        <w:tc>
          <w:tcPr>
            <w:tcW w:w="1985" w:type="dxa"/>
            <w:gridSpan w:val="3"/>
            <w:tcBorders>
              <w:bottom w:val="single" w:sz="6" w:space="0" w:color="auto"/>
            </w:tcBorders>
            <w:shd w:val="clear" w:color="auto" w:fill="auto"/>
          </w:tcPr>
          <w:p w14:paraId="078D7A4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OSTEOPOROSIS</w:t>
            </w:r>
          </w:p>
        </w:tc>
        <w:tc>
          <w:tcPr>
            <w:tcW w:w="2551" w:type="dxa"/>
            <w:gridSpan w:val="4"/>
            <w:tcBorders>
              <w:bottom w:val="single" w:sz="6" w:space="0" w:color="auto"/>
            </w:tcBorders>
            <w:shd w:val="clear" w:color="auto" w:fill="auto"/>
          </w:tcPr>
          <w:p w14:paraId="5999E77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To prevent bone fracture by improving bone mineral </w:t>
            </w:r>
            <w:proofErr w:type="gramStart"/>
            <w:r>
              <w:rPr>
                <w:rFonts w:ascii="Times New Roman" w:eastAsia="Times New Roman" w:hAnsi="Times New Roman"/>
                <w:b/>
                <w:sz w:val="18"/>
                <w:lang w:val="en-AU" w:eastAsia="en-AU" w:bidi="en-AU"/>
              </w:rPr>
              <w:t>density  To</w:t>
            </w:r>
            <w:proofErr w:type="gramEnd"/>
            <w:r>
              <w:rPr>
                <w:rFonts w:ascii="Times New Roman" w:eastAsia="Times New Roman" w:hAnsi="Times New Roman"/>
                <w:b/>
                <w:sz w:val="18"/>
                <w:lang w:val="en-AU" w:eastAsia="en-AU" w:bidi="en-AU"/>
              </w:rPr>
              <w:t xml:space="preserve"> maintain mobility </w:t>
            </w:r>
          </w:p>
        </w:tc>
        <w:tc>
          <w:tcPr>
            <w:tcW w:w="3402" w:type="dxa"/>
            <w:gridSpan w:val="5"/>
            <w:tcBorders>
              <w:bottom w:val="single" w:sz="6" w:space="0" w:color="auto"/>
            </w:tcBorders>
            <w:shd w:val="clear" w:color="auto" w:fill="auto"/>
          </w:tcPr>
          <w:p w14:paraId="00522C8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Regular monitoring to ensure adequate Ca, Vit D </w:t>
            </w:r>
            <w:proofErr w:type="gramStart"/>
            <w:r>
              <w:rPr>
                <w:rFonts w:ascii="Times New Roman" w:eastAsia="Times New Roman" w:hAnsi="Times New Roman"/>
                <w:sz w:val="18"/>
                <w:lang w:val="en-AU" w:eastAsia="en-AU" w:bidi="en-AU"/>
              </w:rPr>
              <w:t>levels  Medications</w:t>
            </w:r>
            <w:proofErr w:type="gramEnd"/>
            <w:r>
              <w:rPr>
                <w:rFonts w:ascii="Times New Roman" w:eastAsia="Times New Roman" w:hAnsi="Times New Roman"/>
                <w:sz w:val="18"/>
                <w:lang w:val="en-AU" w:eastAsia="en-AU" w:bidi="en-AU"/>
              </w:rPr>
              <w:t xml:space="preserve"> as required/prescribed  Stop smoking Limit alcohol to no more tha</w:t>
            </w:r>
            <w:r>
              <w:rPr>
                <w:rFonts w:ascii="Times New Roman" w:eastAsia="Times New Roman" w:hAnsi="Times New Roman"/>
                <w:sz w:val="18"/>
                <w:lang w:val="en-AU" w:eastAsia="en-AU" w:bidi="en-AU"/>
              </w:rPr>
              <w:t xml:space="preserve">n 2 standard drinks per day or less   Maintain healthy weight and optimise PA/weight bearing exercise   Falls prevention education    </w:t>
            </w:r>
          </w:p>
        </w:tc>
        <w:tc>
          <w:tcPr>
            <w:tcW w:w="1587" w:type="dxa"/>
            <w:gridSpan w:val="3"/>
            <w:tcBorders>
              <w:bottom w:val="single" w:sz="6" w:space="0" w:color="auto"/>
            </w:tcBorders>
            <w:shd w:val="clear" w:color="auto" w:fill="auto"/>
          </w:tcPr>
          <w:p w14:paraId="6B824D77"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6AE05559" w14:textId="77777777">
        <w:tblPrEx>
          <w:tblBorders>
            <w:insideH w:val="none" w:sz="0" w:space="0" w:color="auto"/>
          </w:tblBorders>
        </w:tblPrEx>
        <w:trPr>
          <w:gridAfter w:val="7"/>
          <w:wAfter w:w="2313" w:type="dxa"/>
        </w:trPr>
        <w:tc>
          <w:tcPr>
            <w:tcW w:w="1671" w:type="dxa"/>
            <w:tcBorders>
              <w:top w:val="single" w:sz="6" w:space="0" w:color="auto"/>
              <w:bottom w:val="single" w:sz="6" w:space="0" w:color="auto"/>
            </w:tcBorders>
            <w:shd w:val="clear" w:color="auto" w:fill="auto"/>
          </w:tcPr>
          <w:p w14:paraId="187AF3D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CHRONIC PANCREATITIS</w:t>
            </w:r>
          </w:p>
        </w:tc>
        <w:tc>
          <w:tcPr>
            <w:tcW w:w="2850" w:type="dxa"/>
            <w:gridSpan w:val="4"/>
            <w:tcBorders>
              <w:top w:val="single" w:sz="6" w:space="0" w:color="auto"/>
              <w:bottom w:val="single" w:sz="6" w:space="0" w:color="auto"/>
            </w:tcBorders>
            <w:shd w:val="clear" w:color="auto" w:fill="auto"/>
          </w:tcPr>
          <w:p w14:paraId="3FE9F65F"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To alleviate </w:t>
            </w:r>
            <w:proofErr w:type="gramStart"/>
            <w:r>
              <w:rPr>
                <w:rFonts w:ascii="Times New Roman" w:eastAsia="Times New Roman" w:hAnsi="Times New Roman"/>
                <w:b/>
                <w:sz w:val="18"/>
                <w:lang w:val="en-AU" w:eastAsia="en-AU" w:bidi="en-AU"/>
              </w:rPr>
              <w:t>pain  Prevent</w:t>
            </w:r>
            <w:proofErr w:type="gramEnd"/>
            <w:r>
              <w:rPr>
                <w:rFonts w:ascii="Times New Roman" w:eastAsia="Times New Roman" w:hAnsi="Times New Roman"/>
                <w:b/>
                <w:sz w:val="18"/>
                <w:lang w:val="en-AU" w:eastAsia="en-AU" w:bidi="en-AU"/>
              </w:rPr>
              <w:t xml:space="preserve"> or treat malabsorption  </w:t>
            </w:r>
          </w:p>
        </w:tc>
        <w:tc>
          <w:tcPr>
            <w:tcW w:w="2706" w:type="dxa"/>
            <w:gridSpan w:val="4"/>
            <w:tcBorders>
              <w:top w:val="single" w:sz="6" w:space="0" w:color="auto"/>
              <w:bottom w:val="single" w:sz="6" w:space="0" w:color="auto"/>
            </w:tcBorders>
            <w:shd w:val="clear" w:color="auto" w:fill="auto"/>
          </w:tcPr>
          <w:p w14:paraId="0D9D6961"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Lifestyle modifications Analgesia as prescribed by GP Refer to pain management team as necessary   Dietitian referral as required </w:t>
            </w:r>
          </w:p>
        </w:tc>
      </w:tr>
      <w:tr w:rsidR="00407EEF" w14:paraId="519E0010" w14:textId="77777777">
        <w:trPr>
          <w:gridAfter w:val="2"/>
          <w:wAfter w:w="30" w:type="dxa"/>
        </w:trPr>
        <w:tc>
          <w:tcPr>
            <w:tcW w:w="1671" w:type="dxa"/>
            <w:tcBorders>
              <w:top w:val="single" w:sz="6" w:space="0" w:color="auto"/>
            </w:tcBorders>
            <w:shd w:val="clear" w:color="auto" w:fill="auto"/>
          </w:tcPr>
          <w:p w14:paraId="3B37307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PERIPHERAL NEUROPATHY</w:t>
            </w:r>
          </w:p>
        </w:tc>
        <w:tc>
          <w:tcPr>
            <w:tcW w:w="2790" w:type="dxa"/>
            <w:gridSpan w:val="3"/>
            <w:tcBorders>
              <w:top w:val="single" w:sz="6" w:space="0" w:color="auto"/>
            </w:tcBorders>
            <w:shd w:val="clear" w:color="auto" w:fill="auto"/>
          </w:tcPr>
          <w:p w14:paraId="4F4C20A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Determine cause and treat </w:t>
            </w:r>
            <w:proofErr w:type="gramStart"/>
            <w:r>
              <w:rPr>
                <w:rFonts w:ascii="Times New Roman" w:eastAsia="Times New Roman" w:hAnsi="Times New Roman"/>
                <w:b/>
                <w:sz w:val="18"/>
                <w:lang w:val="en-AU" w:eastAsia="en-AU" w:bidi="en-AU"/>
              </w:rPr>
              <w:t>appropriately  2</w:t>
            </w:r>
            <w:proofErr w:type="gramEnd"/>
            <w:r>
              <w:rPr>
                <w:rFonts w:ascii="Times New Roman" w:eastAsia="Times New Roman" w:hAnsi="Times New Roman"/>
                <w:b/>
                <w:sz w:val="18"/>
                <w:lang w:val="en-AU" w:eastAsia="en-AU" w:bidi="en-AU"/>
              </w:rPr>
              <w:t xml:space="preserve">. Minimise risk of infection and </w:t>
            </w:r>
            <w:proofErr w:type="gramStart"/>
            <w:r>
              <w:rPr>
                <w:rFonts w:ascii="Times New Roman" w:eastAsia="Times New Roman" w:hAnsi="Times New Roman"/>
                <w:b/>
                <w:sz w:val="18"/>
                <w:lang w:val="en-AU" w:eastAsia="en-AU" w:bidi="en-AU"/>
              </w:rPr>
              <w:t>injury  3</w:t>
            </w:r>
            <w:proofErr w:type="gramEnd"/>
            <w:r>
              <w:rPr>
                <w:rFonts w:ascii="Times New Roman" w:eastAsia="Times New Roman" w:hAnsi="Times New Roman"/>
                <w:b/>
                <w:sz w:val="18"/>
                <w:lang w:val="en-AU" w:eastAsia="en-AU" w:bidi="en-AU"/>
              </w:rPr>
              <w:t>. Prevent further deterioration</w:t>
            </w:r>
          </w:p>
        </w:tc>
        <w:tc>
          <w:tcPr>
            <w:tcW w:w="2805" w:type="dxa"/>
            <w:gridSpan w:val="6"/>
            <w:tcBorders>
              <w:top w:val="single" w:sz="6" w:space="0" w:color="auto"/>
            </w:tcBorders>
            <w:shd w:val="clear" w:color="auto" w:fill="auto"/>
          </w:tcPr>
          <w:p w14:paraId="368E4A9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At least yearly assessment with Podiatrist/GP/</w:t>
            </w:r>
            <w:proofErr w:type="gramStart"/>
            <w:r>
              <w:rPr>
                <w:rFonts w:ascii="Times New Roman" w:eastAsia="Times New Roman" w:hAnsi="Times New Roman"/>
                <w:sz w:val="18"/>
                <w:lang w:val="en-AU" w:eastAsia="en-AU" w:bidi="en-AU"/>
              </w:rPr>
              <w:t>Specialist  Optimal</w:t>
            </w:r>
            <w:proofErr w:type="gramEnd"/>
            <w:r>
              <w:rPr>
                <w:rFonts w:ascii="Times New Roman" w:eastAsia="Times New Roman" w:hAnsi="Times New Roman"/>
                <w:sz w:val="18"/>
                <w:lang w:val="en-AU" w:eastAsia="en-AU" w:bidi="en-AU"/>
              </w:rPr>
              <w:t xml:space="preserve"> Diabetes management  Ongoing patient education regarding daily foot car</w:t>
            </w:r>
            <w:r>
              <w:rPr>
                <w:rFonts w:ascii="Times New Roman" w:eastAsia="Times New Roman" w:hAnsi="Times New Roman"/>
                <w:sz w:val="18"/>
                <w:lang w:val="en-AU" w:eastAsia="en-AU" w:bidi="en-AU"/>
              </w:rPr>
              <w:t xml:space="preserve">e and appropriate footwear  Immediate medical attention for injury/infection  </w:t>
            </w:r>
          </w:p>
        </w:tc>
        <w:tc>
          <w:tcPr>
            <w:tcW w:w="2244" w:type="dxa"/>
            <w:gridSpan w:val="4"/>
            <w:tcBorders>
              <w:top w:val="single" w:sz="6" w:space="0" w:color="auto"/>
            </w:tcBorders>
            <w:shd w:val="clear" w:color="auto" w:fill="auto"/>
          </w:tcPr>
          <w:p w14:paraId="0BD0501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Nerve conduction studies if required</w:t>
            </w:r>
          </w:p>
        </w:tc>
      </w:tr>
      <w:tr w:rsidR="00407EEF" w14:paraId="595B7B8D" w14:textId="77777777">
        <w:trPr>
          <w:gridAfter w:val="2"/>
          <w:wAfter w:w="30" w:type="dxa"/>
        </w:trPr>
        <w:tc>
          <w:tcPr>
            <w:tcW w:w="1671" w:type="dxa"/>
            <w:shd w:val="clear" w:color="auto" w:fill="auto"/>
          </w:tcPr>
          <w:p w14:paraId="3575410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POLYMYALGIA </w:t>
            </w:r>
          </w:p>
        </w:tc>
        <w:tc>
          <w:tcPr>
            <w:tcW w:w="2790" w:type="dxa"/>
            <w:gridSpan w:val="3"/>
            <w:shd w:val="clear" w:color="auto" w:fill="auto"/>
          </w:tcPr>
          <w:p w14:paraId="6E4B790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Treatment to reduce </w:t>
            </w:r>
            <w:proofErr w:type="gramStart"/>
            <w:r>
              <w:rPr>
                <w:rFonts w:ascii="Times New Roman" w:eastAsia="Times New Roman" w:hAnsi="Times New Roman"/>
                <w:b/>
                <w:sz w:val="18"/>
                <w:lang w:val="en-AU" w:eastAsia="en-AU" w:bidi="en-AU"/>
              </w:rPr>
              <w:t>inflammation  2</w:t>
            </w:r>
            <w:proofErr w:type="gramEnd"/>
            <w:r>
              <w:rPr>
                <w:rFonts w:ascii="Times New Roman" w:eastAsia="Times New Roman" w:hAnsi="Times New Roman"/>
                <w:b/>
                <w:sz w:val="18"/>
                <w:lang w:val="en-AU" w:eastAsia="en-AU" w:bidi="en-AU"/>
              </w:rPr>
              <w:t xml:space="preserve">. Manage </w:t>
            </w:r>
            <w:proofErr w:type="gramStart"/>
            <w:r>
              <w:rPr>
                <w:rFonts w:ascii="Times New Roman" w:eastAsia="Times New Roman" w:hAnsi="Times New Roman"/>
                <w:b/>
                <w:sz w:val="18"/>
                <w:lang w:val="en-AU" w:eastAsia="en-AU" w:bidi="en-AU"/>
              </w:rPr>
              <w:t>symptoms  3</w:t>
            </w:r>
            <w:proofErr w:type="gramEnd"/>
            <w:r>
              <w:rPr>
                <w:rFonts w:ascii="Times New Roman" w:eastAsia="Times New Roman" w:hAnsi="Times New Roman"/>
                <w:b/>
                <w:sz w:val="18"/>
                <w:lang w:val="en-AU" w:eastAsia="en-AU" w:bidi="en-AU"/>
              </w:rPr>
              <w:t>. Maintain QOL  4. Prevent loss of function of joints</w:t>
            </w:r>
          </w:p>
        </w:tc>
        <w:tc>
          <w:tcPr>
            <w:tcW w:w="2805" w:type="dxa"/>
            <w:gridSpan w:val="6"/>
            <w:shd w:val="clear" w:color="auto" w:fill="auto"/>
          </w:tcPr>
          <w:p w14:paraId="606E4406"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Rheumatology review as </w:t>
            </w:r>
            <w:proofErr w:type="gramStart"/>
            <w:r>
              <w:rPr>
                <w:rFonts w:ascii="Times New Roman" w:eastAsia="Times New Roman" w:hAnsi="Times New Roman"/>
                <w:sz w:val="18"/>
                <w:lang w:val="en-AU" w:eastAsia="en-AU" w:bidi="en-AU"/>
              </w:rPr>
              <w:t>required  Pharmacotherapy</w:t>
            </w:r>
            <w:proofErr w:type="gramEnd"/>
            <w:r>
              <w:rPr>
                <w:rFonts w:ascii="Times New Roman" w:eastAsia="Times New Roman" w:hAnsi="Times New Roman"/>
                <w:sz w:val="18"/>
                <w:lang w:val="en-AU" w:eastAsia="en-AU" w:bidi="en-AU"/>
              </w:rPr>
              <w:t xml:space="preserve">  Regular pathology as required</w:t>
            </w:r>
          </w:p>
        </w:tc>
        <w:tc>
          <w:tcPr>
            <w:tcW w:w="2244" w:type="dxa"/>
            <w:gridSpan w:val="4"/>
            <w:shd w:val="clear" w:color="auto" w:fill="auto"/>
          </w:tcPr>
          <w:p w14:paraId="01349597"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07BBA0F5" w14:textId="77777777">
        <w:trPr>
          <w:gridAfter w:val="2"/>
          <w:wAfter w:w="30" w:type="dxa"/>
        </w:trPr>
        <w:tc>
          <w:tcPr>
            <w:tcW w:w="1671" w:type="dxa"/>
            <w:shd w:val="clear" w:color="auto" w:fill="auto"/>
          </w:tcPr>
          <w:p w14:paraId="259FA4D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PERIPHERAL VASCULAR DISEASE</w:t>
            </w:r>
          </w:p>
        </w:tc>
        <w:tc>
          <w:tcPr>
            <w:tcW w:w="2790" w:type="dxa"/>
            <w:gridSpan w:val="3"/>
            <w:shd w:val="clear" w:color="auto" w:fill="auto"/>
          </w:tcPr>
          <w:p w14:paraId="7882CE0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Decrease the occurrence of cardiovascular events and prevent death 2. Reduce limb symptoms, improve exercise capacity, and improve quality of life 3. Prevent or lessen disability and progression to limb loss.</w:t>
            </w:r>
          </w:p>
        </w:tc>
        <w:tc>
          <w:tcPr>
            <w:tcW w:w="2805" w:type="dxa"/>
            <w:gridSpan w:val="6"/>
            <w:shd w:val="clear" w:color="auto" w:fill="auto"/>
          </w:tcPr>
          <w:p w14:paraId="4D25BB4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Lifestyle modification - cease smoking - reg</w:t>
            </w:r>
            <w:r>
              <w:rPr>
                <w:rFonts w:ascii="Times New Roman" w:eastAsia="Times New Roman" w:hAnsi="Times New Roman"/>
                <w:sz w:val="18"/>
                <w:lang w:val="en-AU" w:eastAsia="en-AU" w:bidi="en-AU"/>
              </w:rPr>
              <w:t xml:space="preserve">ular PA and healthy diet: low salt, low </w:t>
            </w:r>
            <w:proofErr w:type="gramStart"/>
            <w:r>
              <w:rPr>
                <w:rFonts w:ascii="Times New Roman" w:eastAsia="Times New Roman" w:hAnsi="Times New Roman"/>
                <w:sz w:val="18"/>
                <w:lang w:val="en-AU" w:eastAsia="en-AU" w:bidi="en-AU"/>
              </w:rPr>
              <w:t>fat  Pharmacotherapy</w:t>
            </w:r>
            <w:proofErr w:type="gramEnd"/>
            <w:r>
              <w:rPr>
                <w:rFonts w:ascii="Times New Roman" w:eastAsia="Times New Roman" w:hAnsi="Times New Roman"/>
                <w:sz w:val="18"/>
                <w:lang w:val="en-AU" w:eastAsia="en-AU" w:bidi="en-AU"/>
              </w:rPr>
              <w:t xml:space="preserve"> as needed, may include anti platelet therapy, anti-hypertensives, statins  Refer to vascular surgeon as required </w:t>
            </w:r>
          </w:p>
        </w:tc>
        <w:tc>
          <w:tcPr>
            <w:tcW w:w="2244" w:type="dxa"/>
            <w:gridSpan w:val="4"/>
            <w:shd w:val="clear" w:color="auto" w:fill="auto"/>
          </w:tcPr>
          <w:p w14:paraId="3B8F68FE"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06294C48" w14:textId="77777777">
        <w:trPr>
          <w:gridAfter w:val="2"/>
          <w:wAfter w:w="30" w:type="dxa"/>
        </w:trPr>
        <w:tc>
          <w:tcPr>
            <w:tcW w:w="1671" w:type="dxa"/>
            <w:shd w:val="clear" w:color="auto" w:fill="auto"/>
          </w:tcPr>
          <w:p w14:paraId="441A91D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RETINOPATHY - Diabetic</w:t>
            </w:r>
          </w:p>
        </w:tc>
        <w:tc>
          <w:tcPr>
            <w:tcW w:w="2790" w:type="dxa"/>
            <w:gridSpan w:val="3"/>
            <w:shd w:val="clear" w:color="auto" w:fill="auto"/>
          </w:tcPr>
          <w:p w14:paraId="4A5915A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To slow progression of retinopathy and maintain vision </w:t>
            </w:r>
          </w:p>
        </w:tc>
        <w:tc>
          <w:tcPr>
            <w:tcW w:w="2805" w:type="dxa"/>
            <w:gridSpan w:val="6"/>
            <w:shd w:val="clear" w:color="auto" w:fill="auto"/>
          </w:tcPr>
          <w:p w14:paraId="56A19FB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Optimise blood glucose and blood pressure management   Regular </w:t>
            </w:r>
            <w:r>
              <w:rPr>
                <w:rFonts w:ascii="Times New Roman" w:eastAsia="Times New Roman" w:hAnsi="Times New Roman"/>
                <w:sz w:val="18"/>
                <w:lang w:val="en-AU" w:eastAsia="en-AU" w:bidi="en-AU"/>
              </w:rPr>
              <w:lastRenderedPageBreak/>
              <w:t xml:space="preserve">review with ophthalmologist   Medications if required </w:t>
            </w:r>
          </w:p>
        </w:tc>
        <w:tc>
          <w:tcPr>
            <w:tcW w:w="2244" w:type="dxa"/>
            <w:gridSpan w:val="4"/>
            <w:shd w:val="clear" w:color="auto" w:fill="auto"/>
          </w:tcPr>
          <w:p w14:paraId="1179BBE0"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p>
        </w:tc>
      </w:tr>
      <w:tr w:rsidR="00407EEF" w14:paraId="0C438B17" w14:textId="77777777">
        <w:trPr>
          <w:gridAfter w:val="2"/>
          <w:wAfter w:w="30" w:type="dxa"/>
        </w:trPr>
        <w:tc>
          <w:tcPr>
            <w:tcW w:w="1671" w:type="dxa"/>
            <w:shd w:val="clear" w:color="auto" w:fill="auto"/>
          </w:tcPr>
          <w:p w14:paraId="796019B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b/>
                <w:color w:val="000000"/>
                <w:sz w:val="18"/>
                <w:lang w:val="en-AU" w:eastAsia="en-AU" w:bidi="en-AU"/>
              </w:rPr>
              <w:t>SMOKER</w:t>
            </w:r>
          </w:p>
        </w:tc>
        <w:tc>
          <w:tcPr>
            <w:tcW w:w="2790" w:type="dxa"/>
            <w:gridSpan w:val="3"/>
            <w:shd w:val="clear" w:color="auto" w:fill="auto"/>
          </w:tcPr>
          <w:p w14:paraId="76C70D6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Smoking </w:t>
            </w:r>
            <w:proofErr w:type="gramStart"/>
            <w:r>
              <w:rPr>
                <w:rFonts w:ascii="Times New Roman" w:eastAsia="Times New Roman" w:hAnsi="Times New Roman"/>
                <w:b/>
                <w:sz w:val="18"/>
                <w:lang w:val="en-AU" w:eastAsia="en-AU" w:bidi="en-AU"/>
              </w:rPr>
              <w:t>cessation  2</w:t>
            </w:r>
            <w:proofErr w:type="gramEnd"/>
            <w:r>
              <w:rPr>
                <w:rFonts w:ascii="Times New Roman" w:eastAsia="Times New Roman" w:hAnsi="Times New Roman"/>
                <w:b/>
                <w:sz w:val="18"/>
                <w:lang w:val="en-AU" w:eastAsia="en-AU" w:bidi="en-AU"/>
              </w:rPr>
              <w:t>. Lung disease prevention</w:t>
            </w:r>
          </w:p>
        </w:tc>
        <w:tc>
          <w:tcPr>
            <w:tcW w:w="2805" w:type="dxa"/>
            <w:gridSpan w:val="6"/>
            <w:shd w:val="clear" w:color="auto" w:fill="auto"/>
          </w:tcPr>
          <w:p w14:paraId="4D59B109"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Encourage smoking cessation Offer smoking cessation aids review at every visit with GP or health worker Annual flu vaccination Pneumovax</w:t>
            </w:r>
          </w:p>
        </w:tc>
        <w:tc>
          <w:tcPr>
            <w:tcW w:w="2244" w:type="dxa"/>
            <w:gridSpan w:val="4"/>
            <w:shd w:val="clear" w:color="auto" w:fill="auto"/>
          </w:tcPr>
          <w:p w14:paraId="04E97BE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CXR - done:           - next due:  Spirometry - done:                      - next due: </w:t>
            </w:r>
          </w:p>
        </w:tc>
      </w:tr>
      <w:tr w:rsidR="00407EEF" w14:paraId="50B94254" w14:textId="77777777">
        <w:trPr>
          <w:gridAfter w:val="2"/>
          <w:wAfter w:w="30" w:type="dxa"/>
        </w:trPr>
        <w:tc>
          <w:tcPr>
            <w:tcW w:w="1671" w:type="dxa"/>
            <w:shd w:val="clear" w:color="auto" w:fill="auto"/>
          </w:tcPr>
          <w:p w14:paraId="163BA4F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URINARY INCONTINENCE</w:t>
            </w:r>
          </w:p>
        </w:tc>
        <w:tc>
          <w:tcPr>
            <w:tcW w:w="2790" w:type="dxa"/>
            <w:gridSpan w:val="3"/>
            <w:shd w:val="clear" w:color="auto" w:fill="auto"/>
          </w:tcPr>
          <w:p w14:paraId="093510C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1. Determ</w:t>
            </w:r>
            <w:r>
              <w:rPr>
                <w:rFonts w:ascii="Times New Roman" w:eastAsia="Times New Roman" w:hAnsi="Times New Roman"/>
                <w:b/>
                <w:sz w:val="18"/>
                <w:lang w:val="en-AU" w:eastAsia="en-AU" w:bidi="en-AU"/>
              </w:rPr>
              <w:t xml:space="preserve">ine cause and treat </w:t>
            </w:r>
            <w:proofErr w:type="gramStart"/>
            <w:r>
              <w:rPr>
                <w:rFonts w:ascii="Times New Roman" w:eastAsia="Times New Roman" w:hAnsi="Times New Roman"/>
                <w:b/>
                <w:sz w:val="18"/>
                <w:lang w:val="en-AU" w:eastAsia="en-AU" w:bidi="en-AU"/>
              </w:rPr>
              <w:t>appropriately  2</w:t>
            </w:r>
            <w:proofErr w:type="gramEnd"/>
            <w:r>
              <w:rPr>
                <w:rFonts w:ascii="Times New Roman" w:eastAsia="Times New Roman" w:hAnsi="Times New Roman"/>
                <w:b/>
                <w:sz w:val="18"/>
                <w:lang w:val="en-AU" w:eastAsia="en-AU" w:bidi="en-AU"/>
              </w:rPr>
              <w:t xml:space="preserve">. Provide support and improve QOL </w:t>
            </w:r>
          </w:p>
        </w:tc>
        <w:tc>
          <w:tcPr>
            <w:tcW w:w="2805" w:type="dxa"/>
            <w:gridSpan w:val="6"/>
            <w:shd w:val="clear" w:color="auto" w:fill="auto"/>
          </w:tcPr>
          <w:p w14:paraId="53D20CE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Investigations as </w:t>
            </w:r>
            <w:proofErr w:type="gramStart"/>
            <w:r>
              <w:rPr>
                <w:rFonts w:ascii="Times New Roman" w:eastAsia="Times New Roman" w:hAnsi="Times New Roman"/>
                <w:sz w:val="18"/>
                <w:lang w:val="en-AU" w:eastAsia="en-AU" w:bidi="en-AU"/>
              </w:rPr>
              <w:t>required  Education</w:t>
            </w:r>
            <w:proofErr w:type="gramEnd"/>
            <w:r>
              <w:rPr>
                <w:rFonts w:ascii="Times New Roman" w:eastAsia="Times New Roman" w:hAnsi="Times New Roman"/>
                <w:sz w:val="18"/>
                <w:lang w:val="en-AU" w:eastAsia="en-AU" w:bidi="en-AU"/>
              </w:rPr>
              <w:t xml:space="preserve"> and support   Physiotherapy/OT/Continence advisor  as needed  Medications as necessary   Determine eligibility for CAPS or Enable</w:t>
            </w:r>
          </w:p>
        </w:tc>
        <w:tc>
          <w:tcPr>
            <w:tcW w:w="2244" w:type="dxa"/>
            <w:gridSpan w:val="4"/>
            <w:shd w:val="clear" w:color="auto" w:fill="auto"/>
          </w:tcPr>
          <w:p w14:paraId="3C457C2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roofErr w:type="gramStart"/>
            <w:r>
              <w:rPr>
                <w:rFonts w:ascii="Times New Roman" w:eastAsia="Times New Roman" w:hAnsi="Times New Roman"/>
                <w:sz w:val="18"/>
                <w:lang w:val="en-AU" w:eastAsia="en-AU" w:bidi="en-AU"/>
              </w:rPr>
              <w:t>www.incontinence.</w:t>
            </w:r>
            <w:r>
              <w:rPr>
                <w:rFonts w:ascii="Times New Roman" w:eastAsia="Times New Roman" w:hAnsi="Times New Roman"/>
                <w:sz w:val="18"/>
                <w:lang w:val="en-AU" w:eastAsia="en-AU" w:bidi="en-AU"/>
              </w:rPr>
              <w:t>org.au  National</w:t>
            </w:r>
            <w:proofErr w:type="gramEnd"/>
            <w:r>
              <w:rPr>
                <w:rFonts w:ascii="Times New Roman" w:eastAsia="Times New Roman" w:hAnsi="Times New Roman"/>
                <w:sz w:val="18"/>
                <w:lang w:val="en-AU" w:eastAsia="en-AU" w:bidi="en-AU"/>
              </w:rPr>
              <w:t xml:space="preserve"> Continence Helpline 1800330066  www.bladderbowel.org.au  Incontinence Assessment done:   </w:t>
            </w:r>
            <w:r>
              <w:rPr>
                <w:rFonts w:ascii="Times New Roman" w:eastAsia="Times New Roman" w:hAnsi="Times New Roman"/>
                <w:b/>
                <w:sz w:val="18"/>
                <w:lang w:val="en-AU" w:eastAsia="en-AU" w:bidi="en-AU"/>
              </w:rPr>
              <w:t>CAPS submitted on:</w:t>
            </w:r>
            <w:r>
              <w:rPr>
                <w:rFonts w:ascii="Times New Roman" w:eastAsia="Times New Roman" w:hAnsi="Times New Roman"/>
                <w:sz w:val="18"/>
                <w:lang w:val="en-AU" w:eastAsia="en-AU" w:bidi="en-AU"/>
              </w:rPr>
              <w:t xml:space="preserve">   </w:t>
            </w:r>
            <w:r>
              <w:rPr>
                <w:rFonts w:ascii="Times New Roman" w:eastAsia="Times New Roman" w:hAnsi="Times New Roman"/>
                <w:b/>
                <w:sz w:val="18"/>
                <w:lang w:val="en-AU" w:eastAsia="en-AU" w:bidi="en-AU"/>
              </w:rPr>
              <w:t>Enable submitted on:</w:t>
            </w:r>
          </w:p>
        </w:tc>
      </w:tr>
    </w:tbl>
    <w:p w14:paraId="6E32800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 w:hanging="40"/>
        <w:rPr>
          <w:rFonts w:ascii="Times New Roman" w:eastAsia="Times New Roman" w:hAnsi="Times New Roman"/>
          <w:sz w:val="18"/>
          <w:lang w:val="en-AU" w:eastAsia="en-AU" w:bidi="en-AU"/>
        </w:rPr>
      </w:pPr>
      <w:r>
        <w:rPr>
          <w:rFonts w:ascii="Times New Roman" w:eastAsia="Times New Roman" w:hAnsi="Times New Roman"/>
          <w:b/>
          <w:sz w:val="18"/>
          <w:lang w:val="en-AU" w:eastAsia="en-AU" w:bidi="en-AU"/>
        </w:rPr>
        <w:t xml:space="preserve">VACCINATIONS: </w:t>
      </w:r>
      <w:r>
        <w:rPr>
          <w:rFonts w:ascii="Times New Roman" w:eastAsia="Times New Roman" w:hAnsi="Times New Roman"/>
          <w:sz w:val="18"/>
          <w:lang w:val="en-AU" w:eastAsia="en-AU" w:bidi="en-AU"/>
        </w:rPr>
        <w:t>see RACGP www.racgp.org.au/guidelines/redbook &lt;http://www.racgp.org.au/guidelines/redbook&gt;</w:t>
      </w:r>
    </w:p>
    <w:tbl>
      <w:tblPr>
        <w:tblW w:w="0" w:type="auto"/>
        <w:tblInd w:w="46"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979"/>
        <w:gridCol w:w="1261"/>
        <w:gridCol w:w="4692"/>
        <w:gridCol w:w="1542"/>
        <w:gridCol w:w="30"/>
      </w:tblGrid>
      <w:tr w:rsidR="00407EEF" w14:paraId="3251C7CD" w14:textId="77777777">
        <w:trPr>
          <w:gridAfter w:val="1"/>
          <w:wAfter w:w="30" w:type="dxa"/>
        </w:trPr>
        <w:tc>
          <w:tcPr>
            <w:tcW w:w="9474" w:type="dxa"/>
            <w:gridSpan w:val="4"/>
            <w:tcBorders>
              <w:bottom w:val="single" w:sz="6" w:space="0" w:color="auto"/>
            </w:tcBorders>
            <w:shd w:val="clear" w:color="auto" w:fill="auto"/>
          </w:tcPr>
          <w:p w14:paraId="2265B15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color w:val="0000FF"/>
                <w:sz w:val="18"/>
                <w:u w:val="single"/>
                <w:lang w:val="en-AU" w:eastAsia="en-AU" w:bidi="en-AU"/>
              </w:rPr>
              <w:t>&lt;http://www.immunise.health.gov.au&gt;</w:t>
            </w:r>
            <w:r>
              <w:rPr>
                <w:rFonts w:ascii="Times New Roman" w:eastAsia="Times New Roman" w:hAnsi="Times New Roman"/>
                <w:sz w:val="18"/>
                <w:lang w:val="en-AU" w:eastAsia="en-AU" w:bidi="en-AU"/>
              </w:rPr>
              <w:t xml:space="preserve"> </w:t>
            </w:r>
          </w:p>
        </w:tc>
      </w:tr>
      <w:tr w:rsidR="00407EEF" w14:paraId="387D758E" w14:textId="77777777">
        <w:tblPrEx>
          <w:tblBorders>
            <w:insideH w:val="single" w:sz="6" w:space="0" w:color="auto"/>
            <w:insideV w:val="single" w:sz="6" w:space="0" w:color="auto"/>
          </w:tblBorders>
        </w:tblPrEx>
        <w:tc>
          <w:tcPr>
            <w:tcW w:w="1979" w:type="dxa"/>
            <w:tcBorders>
              <w:top w:val="single" w:sz="6" w:space="0" w:color="auto"/>
            </w:tcBorders>
            <w:shd w:val="clear" w:color="auto" w:fill="auto"/>
          </w:tcPr>
          <w:p w14:paraId="066AD1DA"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Hepatitis A</w:t>
            </w:r>
          </w:p>
        </w:tc>
        <w:tc>
          <w:tcPr>
            <w:tcW w:w="1261" w:type="dxa"/>
            <w:tcBorders>
              <w:top w:val="single" w:sz="6" w:space="0" w:color="auto"/>
            </w:tcBorders>
            <w:shd w:val="clear" w:color="auto" w:fill="auto"/>
          </w:tcPr>
          <w:p w14:paraId="4B014B8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Prevent</w:t>
            </w:r>
          </w:p>
        </w:tc>
        <w:tc>
          <w:tcPr>
            <w:tcW w:w="4692" w:type="dxa"/>
            <w:tcBorders>
              <w:top w:val="single" w:sz="6" w:space="0" w:color="auto"/>
            </w:tcBorders>
            <w:shd w:val="clear" w:color="auto" w:fill="auto"/>
          </w:tcPr>
          <w:p w14:paraId="0BBB176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Vaccination x 2 if at risk </w:t>
            </w:r>
          </w:p>
        </w:tc>
        <w:tc>
          <w:tcPr>
            <w:tcW w:w="1572" w:type="dxa"/>
            <w:gridSpan w:val="2"/>
            <w:tcBorders>
              <w:top w:val="single" w:sz="6" w:space="0" w:color="auto"/>
            </w:tcBorders>
            <w:shd w:val="clear" w:color="auto" w:fill="auto"/>
          </w:tcPr>
          <w:p w14:paraId="237E1F2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GP / Nurse </w:t>
            </w:r>
            <w:r>
              <w:rPr>
                <w:rFonts w:ascii="Times New Roman" w:eastAsia="Times New Roman" w:hAnsi="Times New Roman"/>
                <w:b/>
                <w:sz w:val="18"/>
                <w:lang w:val="en-AU" w:eastAsia="en-AU" w:bidi="en-AU"/>
              </w:rPr>
              <w:t>Due:</w:t>
            </w:r>
          </w:p>
        </w:tc>
      </w:tr>
      <w:tr w:rsidR="00407EEF" w14:paraId="23C6B027" w14:textId="77777777">
        <w:tblPrEx>
          <w:tblBorders>
            <w:insideH w:val="single" w:sz="6" w:space="0" w:color="auto"/>
            <w:insideV w:val="single" w:sz="6" w:space="0" w:color="auto"/>
          </w:tblBorders>
        </w:tblPrEx>
        <w:tc>
          <w:tcPr>
            <w:tcW w:w="1979" w:type="dxa"/>
            <w:shd w:val="clear" w:color="auto" w:fill="auto"/>
          </w:tcPr>
          <w:p w14:paraId="40139B6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Hepatitis B</w:t>
            </w:r>
          </w:p>
        </w:tc>
        <w:tc>
          <w:tcPr>
            <w:tcW w:w="1261" w:type="dxa"/>
            <w:shd w:val="clear" w:color="auto" w:fill="auto"/>
          </w:tcPr>
          <w:p w14:paraId="4B3CCD6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Prevent</w:t>
            </w:r>
          </w:p>
        </w:tc>
        <w:tc>
          <w:tcPr>
            <w:tcW w:w="4692" w:type="dxa"/>
            <w:shd w:val="clear" w:color="auto" w:fill="auto"/>
          </w:tcPr>
          <w:p w14:paraId="76A1ABB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Vaccination x 3 is </w:t>
            </w:r>
            <w:proofErr w:type="spellStart"/>
            <w:r>
              <w:rPr>
                <w:rFonts w:ascii="Times New Roman" w:eastAsia="Times New Roman" w:hAnsi="Times New Roman"/>
                <w:sz w:val="18"/>
                <w:lang w:val="en-AU" w:eastAsia="en-AU" w:bidi="en-AU"/>
              </w:rPr>
              <w:t>HBsAb</w:t>
            </w:r>
            <w:proofErr w:type="spellEnd"/>
            <w:r>
              <w:rPr>
                <w:rFonts w:ascii="Times New Roman" w:eastAsia="Times New Roman" w:hAnsi="Times New Roman"/>
                <w:sz w:val="18"/>
                <w:lang w:val="en-AU" w:eastAsia="en-AU" w:bidi="en-AU"/>
              </w:rPr>
              <w:t xml:space="preserve"> and HBsAg -</w:t>
            </w:r>
            <w:proofErr w:type="spellStart"/>
            <w:r>
              <w:rPr>
                <w:rFonts w:ascii="Times New Roman" w:eastAsia="Times New Roman" w:hAnsi="Times New Roman"/>
                <w:sz w:val="18"/>
                <w:lang w:val="en-AU" w:eastAsia="en-AU" w:bidi="en-AU"/>
              </w:rPr>
              <w:t>ve</w:t>
            </w:r>
            <w:proofErr w:type="spellEnd"/>
            <w:r>
              <w:rPr>
                <w:rFonts w:ascii="Times New Roman" w:eastAsia="Times New Roman" w:hAnsi="Times New Roman"/>
                <w:sz w:val="18"/>
                <w:lang w:val="en-AU" w:eastAsia="en-AU" w:bidi="en-AU"/>
              </w:rPr>
              <w:t xml:space="preserve"> </w:t>
            </w:r>
          </w:p>
        </w:tc>
        <w:tc>
          <w:tcPr>
            <w:tcW w:w="1572" w:type="dxa"/>
            <w:gridSpan w:val="2"/>
            <w:shd w:val="clear" w:color="auto" w:fill="auto"/>
          </w:tcPr>
          <w:p w14:paraId="33461CA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GP / Nurse </w:t>
            </w:r>
            <w:r>
              <w:rPr>
                <w:rFonts w:ascii="Times New Roman" w:eastAsia="Times New Roman" w:hAnsi="Times New Roman"/>
                <w:b/>
                <w:sz w:val="18"/>
                <w:lang w:val="en-AU" w:eastAsia="en-AU" w:bidi="en-AU"/>
              </w:rPr>
              <w:t>Due:</w:t>
            </w:r>
          </w:p>
        </w:tc>
      </w:tr>
      <w:tr w:rsidR="00407EEF" w14:paraId="17ABCD07" w14:textId="77777777">
        <w:tblPrEx>
          <w:tblBorders>
            <w:insideH w:val="single" w:sz="6" w:space="0" w:color="auto"/>
            <w:insideV w:val="single" w:sz="6" w:space="0" w:color="auto"/>
          </w:tblBorders>
        </w:tblPrEx>
        <w:tc>
          <w:tcPr>
            <w:tcW w:w="1979" w:type="dxa"/>
            <w:shd w:val="clear" w:color="auto" w:fill="auto"/>
          </w:tcPr>
          <w:p w14:paraId="18608E7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Influenza</w:t>
            </w:r>
          </w:p>
        </w:tc>
        <w:tc>
          <w:tcPr>
            <w:tcW w:w="1261" w:type="dxa"/>
            <w:shd w:val="clear" w:color="auto" w:fill="auto"/>
          </w:tcPr>
          <w:p w14:paraId="4B45BA2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Prevent</w:t>
            </w:r>
          </w:p>
        </w:tc>
        <w:tc>
          <w:tcPr>
            <w:tcW w:w="4692" w:type="dxa"/>
            <w:shd w:val="clear" w:color="auto" w:fill="auto"/>
          </w:tcPr>
          <w:p w14:paraId="4D0344FB"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Annual vaccination </w:t>
            </w:r>
          </w:p>
        </w:tc>
        <w:tc>
          <w:tcPr>
            <w:tcW w:w="1572" w:type="dxa"/>
            <w:gridSpan w:val="2"/>
            <w:shd w:val="clear" w:color="auto" w:fill="auto"/>
          </w:tcPr>
          <w:p w14:paraId="117A30B8"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GP / Nurse </w:t>
            </w:r>
            <w:r>
              <w:rPr>
                <w:rFonts w:ascii="Times New Roman" w:eastAsia="Times New Roman" w:hAnsi="Times New Roman"/>
                <w:b/>
                <w:sz w:val="18"/>
                <w:lang w:val="en-AU" w:eastAsia="en-AU" w:bidi="en-AU"/>
              </w:rPr>
              <w:t>Due:</w:t>
            </w:r>
          </w:p>
        </w:tc>
      </w:tr>
      <w:tr w:rsidR="00407EEF" w14:paraId="4FFD27B8" w14:textId="77777777">
        <w:tblPrEx>
          <w:tblBorders>
            <w:insideH w:val="single" w:sz="6" w:space="0" w:color="auto"/>
            <w:insideV w:val="single" w:sz="6" w:space="0" w:color="auto"/>
          </w:tblBorders>
        </w:tblPrEx>
        <w:tc>
          <w:tcPr>
            <w:tcW w:w="1979" w:type="dxa"/>
            <w:shd w:val="clear" w:color="auto" w:fill="auto"/>
          </w:tcPr>
          <w:p w14:paraId="34E53247"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Pneumococcal</w:t>
            </w:r>
          </w:p>
        </w:tc>
        <w:tc>
          <w:tcPr>
            <w:tcW w:w="1261" w:type="dxa"/>
            <w:shd w:val="clear" w:color="auto" w:fill="auto"/>
          </w:tcPr>
          <w:p w14:paraId="57C69220"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Prevent</w:t>
            </w:r>
          </w:p>
        </w:tc>
        <w:tc>
          <w:tcPr>
            <w:tcW w:w="4692" w:type="dxa"/>
            <w:shd w:val="clear" w:color="auto" w:fill="auto"/>
          </w:tcPr>
          <w:p w14:paraId="77E0C8A3"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Vaccination </w:t>
            </w:r>
            <w:proofErr w:type="gramStart"/>
            <w:r>
              <w:rPr>
                <w:rFonts w:ascii="Times New Roman" w:eastAsia="Times New Roman" w:hAnsi="Times New Roman"/>
                <w:sz w:val="18"/>
                <w:lang w:val="en-AU" w:eastAsia="en-AU" w:bidi="en-AU"/>
              </w:rPr>
              <w:t>( refer</w:t>
            </w:r>
            <w:proofErr w:type="gramEnd"/>
            <w:r>
              <w:rPr>
                <w:rFonts w:ascii="Times New Roman" w:eastAsia="Times New Roman" w:hAnsi="Times New Roman"/>
                <w:sz w:val="18"/>
                <w:lang w:val="en-AU" w:eastAsia="en-AU" w:bidi="en-AU"/>
              </w:rPr>
              <w:t xml:space="preserve"> immunisation handbook for timing of doses)</w:t>
            </w:r>
          </w:p>
        </w:tc>
        <w:tc>
          <w:tcPr>
            <w:tcW w:w="1572" w:type="dxa"/>
            <w:gridSpan w:val="2"/>
            <w:shd w:val="clear" w:color="auto" w:fill="auto"/>
          </w:tcPr>
          <w:p w14:paraId="057E0E7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GP / Nurse </w:t>
            </w:r>
            <w:r>
              <w:rPr>
                <w:rFonts w:ascii="Times New Roman" w:eastAsia="Times New Roman" w:hAnsi="Times New Roman"/>
                <w:b/>
                <w:sz w:val="18"/>
                <w:lang w:val="en-AU" w:eastAsia="en-AU" w:bidi="en-AU"/>
              </w:rPr>
              <w:t>Due:</w:t>
            </w:r>
          </w:p>
        </w:tc>
      </w:tr>
      <w:tr w:rsidR="00407EEF" w14:paraId="6563C724" w14:textId="77777777">
        <w:tblPrEx>
          <w:tblBorders>
            <w:insideH w:val="single" w:sz="6" w:space="0" w:color="auto"/>
            <w:insideV w:val="single" w:sz="6" w:space="0" w:color="auto"/>
          </w:tblBorders>
        </w:tblPrEx>
        <w:tc>
          <w:tcPr>
            <w:tcW w:w="1979" w:type="dxa"/>
            <w:shd w:val="clear" w:color="auto" w:fill="auto"/>
          </w:tcPr>
          <w:p w14:paraId="3DE9A4CC"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Tetanus/pertussis</w:t>
            </w:r>
          </w:p>
        </w:tc>
        <w:tc>
          <w:tcPr>
            <w:tcW w:w="1261" w:type="dxa"/>
            <w:shd w:val="clear" w:color="auto" w:fill="auto"/>
          </w:tcPr>
          <w:p w14:paraId="4763EF9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Prevent</w:t>
            </w:r>
          </w:p>
        </w:tc>
        <w:tc>
          <w:tcPr>
            <w:tcW w:w="4692" w:type="dxa"/>
            <w:shd w:val="clear" w:color="auto" w:fill="auto"/>
          </w:tcPr>
          <w:p w14:paraId="5FEC3B24"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Vaccination age 50 and 65 years (and 28 weeks in pregnancy)</w:t>
            </w:r>
          </w:p>
        </w:tc>
        <w:tc>
          <w:tcPr>
            <w:tcW w:w="1572" w:type="dxa"/>
            <w:gridSpan w:val="2"/>
            <w:shd w:val="clear" w:color="auto" w:fill="auto"/>
          </w:tcPr>
          <w:p w14:paraId="04A5BD82"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GP / Nurse </w:t>
            </w:r>
            <w:r>
              <w:rPr>
                <w:rFonts w:ascii="Times New Roman" w:eastAsia="Times New Roman" w:hAnsi="Times New Roman"/>
                <w:b/>
                <w:sz w:val="18"/>
                <w:lang w:val="en-AU" w:eastAsia="en-AU" w:bidi="en-AU"/>
              </w:rPr>
              <w:t>Due:</w:t>
            </w:r>
          </w:p>
        </w:tc>
      </w:tr>
      <w:tr w:rsidR="00407EEF" w14:paraId="5D431452" w14:textId="77777777">
        <w:tblPrEx>
          <w:tblBorders>
            <w:insideH w:val="single" w:sz="6" w:space="0" w:color="auto"/>
            <w:insideV w:val="single" w:sz="6" w:space="0" w:color="auto"/>
          </w:tblBorders>
        </w:tblPrEx>
        <w:tc>
          <w:tcPr>
            <w:tcW w:w="1979" w:type="dxa"/>
            <w:shd w:val="clear" w:color="auto" w:fill="auto"/>
          </w:tcPr>
          <w:p w14:paraId="3FDBA2A5"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VIT D DEFICIENCY</w:t>
            </w:r>
          </w:p>
        </w:tc>
        <w:tc>
          <w:tcPr>
            <w:tcW w:w="1261" w:type="dxa"/>
            <w:shd w:val="clear" w:color="auto" w:fill="auto"/>
          </w:tcPr>
          <w:p w14:paraId="67FB635D"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b/>
                <w:sz w:val="18"/>
                <w:lang w:val="en-AU" w:eastAsia="en-AU" w:bidi="en-AU"/>
              </w:rPr>
            </w:pPr>
            <w:r>
              <w:rPr>
                <w:rFonts w:ascii="Times New Roman" w:eastAsia="Times New Roman" w:hAnsi="Times New Roman"/>
                <w:b/>
                <w:sz w:val="18"/>
                <w:lang w:val="en-AU" w:eastAsia="en-AU" w:bidi="en-AU"/>
              </w:rPr>
              <w:t xml:space="preserve">1. Prevent metabolic bone disease and osteoporosis 2. Ensure adequate </w:t>
            </w:r>
            <w:proofErr w:type="gramStart"/>
            <w:r>
              <w:rPr>
                <w:rFonts w:ascii="Times New Roman" w:eastAsia="Times New Roman" w:hAnsi="Times New Roman"/>
                <w:b/>
                <w:sz w:val="18"/>
                <w:lang w:val="en-AU" w:eastAsia="en-AU" w:bidi="en-AU"/>
              </w:rPr>
              <w:t>Vit  D</w:t>
            </w:r>
            <w:proofErr w:type="gramEnd"/>
            <w:r>
              <w:rPr>
                <w:rFonts w:ascii="Times New Roman" w:eastAsia="Times New Roman" w:hAnsi="Times New Roman"/>
                <w:b/>
                <w:sz w:val="18"/>
                <w:lang w:val="en-AU" w:eastAsia="en-AU" w:bidi="en-AU"/>
              </w:rPr>
              <w:t xml:space="preserve"> levels  </w:t>
            </w:r>
            <w:r>
              <w:rPr>
                <w:rFonts w:ascii="Times New Roman" w:eastAsia="Times New Roman" w:hAnsi="Times New Roman"/>
                <w:i/>
                <w:sz w:val="18"/>
                <w:lang w:val="en-AU" w:eastAsia="en-AU" w:bidi="en-AU"/>
              </w:rPr>
              <w:t xml:space="preserve">Aim: </w:t>
            </w:r>
            <w:r>
              <w:rPr>
                <w:rFonts w:ascii="Times New Roman" w:eastAsia="Times New Roman" w:hAnsi="Times New Roman"/>
                <w:sz w:val="18"/>
                <w:lang w:val="en-AU" w:eastAsia="en-AU" w:bidi="en-AU"/>
              </w:rPr>
              <w:t xml:space="preserve">&gt; 60 in men &amp; premenopausal women &gt; 80 in post-menopausal women </w:t>
            </w:r>
          </w:p>
        </w:tc>
        <w:tc>
          <w:tcPr>
            <w:tcW w:w="4692" w:type="dxa"/>
            <w:shd w:val="clear" w:color="auto" w:fill="auto"/>
          </w:tcPr>
          <w:p w14:paraId="321FD54E" w14:textId="77777777" w:rsidR="00407EEF" w:rsidRDefault="00E67CA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r>
              <w:rPr>
                <w:rFonts w:ascii="Times New Roman" w:eastAsia="Times New Roman" w:hAnsi="Times New Roman"/>
                <w:sz w:val="18"/>
                <w:lang w:val="en-AU" w:eastAsia="en-AU" w:bidi="en-AU"/>
              </w:rPr>
              <w:t xml:space="preserve">Advice/education re optimal sunlight </w:t>
            </w:r>
            <w:proofErr w:type="gramStart"/>
            <w:r>
              <w:rPr>
                <w:rFonts w:ascii="Times New Roman" w:eastAsia="Times New Roman" w:hAnsi="Times New Roman"/>
                <w:sz w:val="18"/>
                <w:lang w:val="en-AU" w:eastAsia="en-AU" w:bidi="en-AU"/>
              </w:rPr>
              <w:t>exposure  Vit</w:t>
            </w:r>
            <w:proofErr w:type="gramEnd"/>
            <w:r>
              <w:rPr>
                <w:rFonts w:ascii="Times New Roman" w:eastAsia="Times New Roman" w:hAnsi="Times New Roman"/>
                <w:sz w:val="18"/>
                <w:lang w:val="en-AU" w:eastAsia="en-AU" w:bidi="en-AU"/>
              </w:rPr>
              <w:t xml:space="preserve"> D supplement as required  Dietary advice for calci</w:t>
            </w:r>
            <w:r>
              <w:rPr>
                <w:rFonts w:ascii="Times New Roman" w:eastAsia="Times New Roman" w:hAnsi="Times New Roman"/>
                <w:sz w:val="18"/>
                <w:lang w:val="en-AU" w:eastAsia="en-AU" w:bidi="en-AU"/>
              </w:rPr>
              <w:t xml:space="preserve">um intake </w:t>
            </w:r>
          </w:p>
        </w:tc>
        <w:tc>
          <w:tcPr>
            <w:tcW w:w="1572" w:type="dxa"/>
            <w:gridSpan w:val="2"/>
            <w:shd w:val="clear" w:color="auto" w:fill="auto"/>
          </w:tcPr>
          <w:p w14:paraId="0A46E81B" w14:textId="77777777" w:rsidR="00407EEF" w:rsidRDefault="00407EE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Times New Roman" w:eastAsia="Times New Roman" w:hAnsi="Times New Roman"/>
                <w:sz w:val="18"/>
                <w:lang w:val="en-AU" w:eastAsia="en-AU" w:bidi="en-AU"/>
              </w:rPr>
            </w:pPr>
          </w:p>
        </w:tc>
      </w:tr>
    </w:tbl>
    <w:p w14:paraId="716F76B0" w14:textId="77777777" w:rsidR="00407EEF" w:rsidRDefault="00407EEF">
      <w:pPr>
        <w:pStyle w:val="Normal0"/>
        <w:rPr>
          <w:rFonts w:ascii="Times New Roman" w:eastAsia="Times New Roman" w:hAnsi="Times New Roman"/>
          <w:sz w:val="18"/>
          <w:lang w:val="en-AU" w:eastAsia="en-AU" w:bidi="en-AU"/>
        </w:rPr>
      </w:pPr>
    </w:p>
    <w:sectPr w:rsidR="00407E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134"/>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407EEF"/>
    <w:rsid w:val="00407EEF"/>
    <w:rsid w:val="00E6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B62"/>
  <w15:docId w15:val="{3510AAC2-CB30-46CA-8FFC-BA6E6DD2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OTTO</cp:lastModifiedBy>
  <cp:revision>2</cp:revision>
  <dcterms:created xsi:type="dcterms:W3CDTF">2022-03-20T01:59:00Z</dcterms:created>
  <dcterms:modified xsi:type="dcterms:W3CDTF">2022-03-20T01:59:00Z</dcterms:modified>
</cp:coreProperties>
</file>