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1"/>
        <w:gridCol w:w="2070"/>
        <w:gridCol w:w="1523"/>
        <w:gridCol w:w="1876"/>
        <w:gridCol w:w="2128"/>
      </w:tblGrid>
      <w:tr w:rsidR="00444D7D" w:rsidRPr="003144C5" w14:paraId="40ABBC77" w14:textId="77777777" w:rsidTr="00444D7D">
        <w:trPr>
          <w:trHeight w:val="146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A1BE2" w14:textId="27025767" w:rsidR="001B5E58" w:rsidRPr="003144C5" w:rsidRDefault="001B5E58" w:rsidP="00E07993">
            <w:pPr>
              <w:rPr>
                <w:b/>
                <w:sz w:val="24"/>
              </w:rPr>
            </w:pPr>
            <w:bookmarkStart w:id="0" w:name="_GoBack"/>
            <w:bookmarkEnd w:id="0"/>
            <w:r w:rsidRPr="003144C5">
              <w:rPr>
                <w:b/>
                <w:bCs/>
                <w:sz w:val="24"/>
              </w:rPr>
              <w:t>What is our GOAL</w:t>
            </w:r>
            <w:r w:rsidR="00657FA1">
              <w:rPr>
                <w:b/>
                <w:bCs/>
                <w:sz w:val="24"/>
              </w:rPr>
              <w:t>?</w:t>
            </w:r>
          </w:p>
          <w:p w14:paraId="713C8943" w14:textId="77777777" w:rsidR="001B5E58" w:rsidRPr="003144C5" w:rsidRDefault="001B5E58" w:rsidP="00E07993">
            <w:pPr>
              <w:rPr>
                <w:b/>
                <w:sz w:val="24"/>
              </w:rPr>
            </w:pPr>
            <w:r w:rsidRPr="003144C5">
              <w:rPr>
                <w:b/>
                <w:sz w:val="24"/>
              </w:rPr>
              <w:t>(what are we trying to accomplish)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E0305" w14:textId="306BA65C" w:rsidR="001B5E58" w:rsidRDefault="00662D56" w:rsidP="00CB6338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Change existing correspondence management protocol so patients no longer return for their results (</w:t>
            </w:r>
            <w:proofErr w:type="spellStart"/>
            <w:r>
              <w:rPr>
                <w:b/>
                <w:bCs/>
                <w:sz w:val="24"/>
              </w:rPr>
              <w:t>ie</w:t>
            </w:r>
            <w:proofErr w:type="spellEnd"/>
            <w:r>
              <w:rPr>
                <w:b/>
                <w:bCs/>
                <w:sz w:val="24"/>
              </w:rPr>
              <w:t xml:space="preserve"> face-to-face consultations to telehealth consultations).</w:t>
            </w:r>
          </w:p>
          <w:p w14:paraId="76EC735B" w14:textId="77777777" w:rsidR="00604772" w:rsidRDefault="00604772" w:rsidP="00CB6338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2B503FC9" w14:textId="20730EDD" w:rsidR="00604772" w:rsidRPr="00657FA1" w:rsidRDefault="00604772" w:rsidP="00CB6338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Decrease number of patients presenting at practice</w:t>
            </w:r>
            <w:r w:rsidR="00662D56">
              <w:rPr>
                <w:b/>
                <w:bCs/>
                <w:sz w:val="24"/>
              </w:rPr>
              <w:t>.</w:t>
            </w:r>
          </w:p>
        </w:tc>
      </w:tr>
      <w:tr w:rsidR="00444D7D" w:rsidRPr="003144C5" w14:paraId="7DB921EF" w14:textId="77777777" w:rsidTr="008D110F">
        <w:trPr>
          <w:trHeight w:val="63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9EEC9" w14:textId="77777777" w:rsidR="001B5E58" w:rsidRPr="003144C5" w:rsidRDefault="001B5E58" w:rsidP="00E07993">
            <w:pPr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</w:rPr>
              <w:t xml:space="preserve">What measures will we use? </w:t>
            </w:r>
            <w:r w:rsidRPr="003144C5">
              <w:rPr>
                <w:b/>
                <w:sz w:val="24"/>
              </w:rPr>
              <w:t>(i.e. data)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A486B" w14:textId="16A3D36F" w:rsidR="00A77899" w:rsidRPr="00190B89" w:rsidRDefault="00A77899" w:rsidP="00604772">
            <w:pPr>
              <w:rPr>
                <w:sz w:val="24"/>
              </w:rPr>
            </w:pPr>
            <w:r>
              <w:rPr>
                <w:sz w:val="24"/>
              </w:rPr>
              <w:t xml:space="preserve">Number of patients currently using </w:t>
            </w:r>
            <w:r w:rsidR="004C0A15">
              <w:rPr>
                <w:sz w:val="24"/>
              </w:rPr>
              <w:t>telehealth.</w:t>
            </w:r>
            <w:r w:rsidR="00604772">
              <w:rPr>
                <w:sz w:val="24"/>
              </w:rPr>
              <w:br/>
              <w:t xml:space="preserve">Number of patients currently </w:t>
            </w:r>
            <w:r w:rsidR="004C0A15">
              <w:rPr>
                <w:sz w:val="24"/>
              </w:rPr>
              <w:t>visiting practice.</w:t>
            </w:r>
          </w:p>
        </w:tc>
      </w:tr>
      <w:tr w:rsidR="00444D7D" w:rsidRPr="003144C5" w14:paraId="56BA341A" w14:textId="77777777" w:rsidTr="00444D7D">
        <w:trPr>
          <w:trHeight w:val="194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48DE1" w14:textId="03A27210" w:rsidR="001B5E58" w:rsidRPr="003144C5" w:rsidRDefault="00525945" w:rsidP="00E07993">
            <w:pPr>
              <w:rPr>
                <w:b/>
                <w:sz w:val="24"/>
              </w:rPr>
            </w:pPr>
            <w:bookmarkStart w:id="1" w:name="_Hlk17033292"/>
            <w:r>
              <w:rPr>
                <w:b/>
                <w:sz w:val="24"/>
              </w:rPr>
              <w:t>How do we start: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183F4" w14:textId="0FFBC79E" w:rsidR="004C0A15" w:rsidRDefault="004C0A15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Redesign correspondence management protocol to incorporate telehealth consultations to replace fac</w:t>
            </w:r>
            <w:r w:rsidR="00662D56">
              <w:rPr>
                <w:sz w:val="24"/>
              </w:rPr>
              <w:t>e</w:t>
            </w:r>
            <w:r>
              <w:rPr>
                <w:sz w:val="24"/>
              </w:rPr>
              <w:t>-to-face follow up</w:t>
            </w:r>
          </w:p>
          <w:p w14:paraId="70FC730F" w14:textId="78267430" w:rsidR="00A77899" w:rsidRDefault="00604772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Team meeting to c</w:t>
            </w:r>
            <w:r w:rsidR="00A77899">
              <w:rPr>
                <w:sz w:val="24"/>
              </w:rPr>
              <w:t xml:space="preserve">ommunicate </w:t>
            </w:r>
            <w:r>
              <w:rPr>
                <w:sz w:val="24"/>
              </w:rPr>
              <w:t xml:space="preserve">QI </w:t>
            </w:r>
            <w:r w:rsidR="00A77899">
              <w:rPr>
                <w:sz w:val="24"/>
              </w:rPr>
              <w:t>with staff</w:t>
            </w:r>
          </w:p>
          <w:p w14:paraId="76444C0C" w14:textId="70849087" w:rsidR="004C0A15" w:rsidRDefault="004C0A15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Setup appointment</w:t>
            </w:r>
            <w:r w:rsidR="00662D56">
              <w:rPr>
                <w:sz w:val="24"/>
              </w:rPr>
              <w:t xml:space="preserve"> book</w:t>
            </w:r>
            <w:r>
              <w:rPr>
                <w:sz w:val="24"/>
              </w:rPr>
              <w:t xml:space="preserve"> in MD</w:t>
            </w:r>
          </w:p>
          <w:p w14:paraId="152565AC" w14:textId="6EE5CA59" w:rsidR="00A77899" w:rsidRPr="00444D7D" w:rsidRDefault="00A77899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Teach clinicians how to use </w:t>
            </w:r>
            <w:r w:rsidR="004C0A15">
              <w:rPr>
                <w:sz w:val="24"/>
              </w:rPr>
              <w:t>modified protocol with MD and PS</w:t>
            </w:r>
          </w:p>
        </w:tc>
      </w:tr>
      <w:bookmarkEnd w:id="1"/>
      <w:tr w:rsidR="00444D7D" w:rsidRPr="003144C5" w14:paraId="1A6DC858" w14:textId="77777777" w:rsidTr="00525945">
        <w:trPr>
          <w:trHeight w:val="498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62BE9" w14:textId="1E994159" w:rsidR="00444D7D" w:rsidRPr="003144C5" w:rsidRDefault="00525945" w:rsidP="00E0799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Ideas from team meeting: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8C8C7" w14:textId="77777777" w:rsidR="004C0A15" w:rsidRDefault="004C0A15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Redesign correspondence management protocol</w:t>
            </w:r>
          </w:p>
          <w:p w14:paraId="3E0AA92A" w14:textId="77777777" w:rsidR="004C0A15" w:rsidRDefault="004C0A15" w:rsidP="004C0A15">
            <w:pPr>
              <w:pStyle w:val="ListParagraph"/>
              <w:rPr>
                <w:sz w:val="24"/>
              </w:rPr>
            </w:pPr>
          </w:p>
          <w:p w14:paraId="436617AA" w14:textId="77777777" w:rsidR="004C0A15" w:rsidRDefault="004C0A15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Develop short video to train staff and avoid close contact with clinical team.</w:t>
            </w:r>
          </w:p>
          <w:p w14:paraId="3EA6BE42" w14:textId="77777777" w:rsidR="004C0A15" w:rsidRPr="004C0A15" w:rsidRDefault="004C0A15" w:rsidP="004C0A15">
            <w:pPr>
              <w:pStyle w:val="ListParagraph"/>
              <w:rPr>
                <w:sz w:val="24"/>
              </w:rPr>
            </w:pPr>
          </w:p>
          <w:p w14:paraId="02FECB0B" w14:textId="77777777" w:rsidR="004C0A15" w:rsidRDefault="004C0A15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Create an appointment book for GP’s.</w:t>
            </w:r>
          </w:p>
          <w:p w14:paraId="03C00DFC" w14:textId="77777777" w:rsidR="004C0A15" w:rsidRPr="004C0A15" w:rsidRDefault="004C0A15" w:rsidP="004C0A15">
            <w:pPr>
              <w:pStyle w:val="ListParagraph"/>
              <w:rPr>
                <w:sz w:val="24"/>
              </w:rPr>
            </w:pPr>
          </w:p>
          <w:p w14:paraId="327F6A74" w14:textId="3FA39333" w:rsidR="004C0A15" w:rsidRDefault="004C0A15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Ask patients if they’d be comfortable with this approach</w:t>
            </w:r>
          </w:p>
          <w:p w14:paraId="0152EA04" w14:textId="77777777" w:rsidR="004C0A15" w:rsidRPr="004C0A15" w:rsidRDefault="004C0A15" w:rsidP="004C0A15">
            <w:pPr>
              <w:pStyle w:val="ListParagraph"/>
              <w:rPr>
                <w:sz w:val="24"/>
              </w:rPr>
            </w:pPr>
          </w:p>
          <w:p w14:paraId="6A081CFE" w14:textId="69192642" w:rsidR="004C0A15" w:rsidRDefault="004C0A15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Develop cheat sheet for clinicians to follow steps to conduct a consult and include explanation to patient.</w:t>
            </w:r>
          </w:p>
          <w:p w14:paraId="544D362E" w14:textId="77777777" w:rsidR="004C0A15" w:rsidRPr="004C0A15" w:rsidRDefault="004C0A15" w:rsidP="004C0A15">
            <w:pPr>
              <w:pStyle w:val="ListParagraph"/>
              <w:rPr>
                <w:sz w:val="24"/>
              </w:rPr>
            </w:pPr>
          </w:p>
          <w:p w14:paraId="6CE3682B" w14:textId="6E945157" w:rsidR="004C0A15" w:rsidRDefault="004C0A15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Publish changes to results management process on Facebook</w:t>
            </w:r>
            <w:r w:rsidR="00662D56">
              <w:rPr>
                <w:sz w:val="24"/>
              </w:rPr>
              <w:t xml:space="preserve"> to communicate the change to patients</w:t>
            </w:r>
          </w:p>
          <w:p w14:paraId="6B2031E1" w14:textId="77777777" w:rsidR="004C0A15" w:rsidRPr="004C0A15" w:rsidRDefault="004C0A15" w:rsidP="004C0A15">
            <w:pPr>
              <w:pStyle w:val="ListParagraph"/>
              <w:rPr>
                <w:sz w:val="24"/>
              </w:rPr>
            </w:pPr>
          </w:p>
          <w:p w14:paraId="20E1D3A3" w14:textId="18FCAF52" w:rsidR="00A77899" w:rsidRDefault="004C0A15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Encourage all staff to advise patients of </w:t>
            </w:r>
            <w:r w:rsidR="00662D56">
              <w:rPr>
                <w:sz w:val="24"/>
              </w:rPr>
              <w:t>availability of telehealth consults.</w:t>
            </w:r>
            <w:r w:rsidR="00A77899">
              <w:rPr>
                <w:sz w:val="24"/>
              </w:rPr>
              <w:br/>
            </w:r>
          </w:p>
          <w:p w14:paraId="1D8F3841" w14:textId="67E95D49" w:rsidR="00A77899" w:rsidRPr="00662D56" w:rsidRDefault="00662D56" w:rsidP="00662D56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Train ALL staff on changes.</w:t>
            </w:r>
            <w:r w:rsidR="00607657" w:rsidRPr="00662D56">
              <w:rPr>
                <w:sz w:val="24"/>
              </w:rPr>
              <w:br/>
            </w:r>
          </w:p>
        </w:tc>
      </w:tr>
      <w:tr w:rsidR="00397843" w:rsidRPr="003144C5" w14:paraId="2B3DB6B4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ECD66" w14:textId="1E58093E" w:rsidR="00525945" w:rsidRPr="003144C5" w:rsidRDefault="00525945" w:rsidP="00525945">
            <w:pPr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</w:rPr>
              <w:lastRenderedPageBreak/>
              <w:t>What</w:t>
            </w:r>
            <w:r>
              <w:rPr>
                <w:b/>
                <w:bCs/>
                <w:sz w:val="24"/>
              </w:rPr>
              <w:t xml:space="preserve"> will </w:t>
            </w:r>
            <w:r w:rsidR="006A4CDE">
              <w:rPr>
                <w:b/>
                <w:bCs/>
                <w:sz w:val="24"/>
              </w:rPr>
              <w:t>we try</w:t>
            </w:r>
            <w:r>
              <w:rPr>
                <w:b/>
                <w:bCs/>
                <w:sz w:val="24"/>
              </w:rPr>
              <w:t xml:space="preserve"> first:</w:t>
            </w:r>
          </w:p>
          <w:p w14:paraId="475767A5" w14:textId="77777777" w:rsidR="00397843" w:rsidRPr="003144C5" w:rsidRDefault="00397843" w:rsidP="005E2CC8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FFD34" w14:textId="65E083C3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525945">
              <w:rPr>
                <w:b/>
                <w:bCs/>
                <w:sz w:val="24"/>
                <w:lang w:val="en-US"/>
              </w:rPr>
              <w:t>PLAN</w:t>
            </w:r>
            <w:r w:rsidR="00397843">
              <w:rPr>
                <w:b/>
                <w:bCs/>
                <w:sz w:val="24"/>
                <w:lang w:val="en-US"/>
              </w:rPr>
              <w:t xml:space="preserve">: </w:t>
            </w:r>
            <w:r w:rsidR="00397843" w:rsidRPr="00525945">
              <w:rPr>
                <w:bCs/>
                <w:sz w:val="24"/>
                <w:lang w:val="en-US"/>
              </w:rPr>
              <w:t>How will we do it who, what, where and when?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B30B" w14:textId="77777777" w:rsidR="00397843" w:rsidRPr="003144C5" w:rsidRDefault="00397843" w:rsidP="005E2CC8">
            <w:pPr>
              <w:jc w:val="both"/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  <w:lang w:val="en-US"/>
              </w:rPr>
              <w:t>DO</w:t>
            </w:r>
          </w:p>
          <w:p w14:paraId="150E9047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 xml:space="preserve">Did we do it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1C131" w14:textId="3A5588EE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3144C5">
              <w:rPr>
                <w:b/>
                <w:bCs/>
                <w:sz w:val="24"/>
                <w:lang w:val="en-US"/>
              </w:rPr>
              <w:t>STUDY</w:t>
            </w:r>
          </w:p>
          <w:p w14:paraId="261D66FE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>What happened?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4F138" w14:textId="7E72DEA9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3144C5">
              <w:rPr>
                <w:b/>
                <w:bCs/>
                <w:sz w:val="24"/>
                <w:lang w:val="en-US"/>
              </w:rPr>
              <w:t>ACT</w:t>
            </w:r>
          </w:p>
          <w:p w14:paraId="45A6CE1B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>What is our next step?</w:t>
            </w:r>
          </w:p>
        </w:tc>
      </w:tr>
      <w:tr w:rsidR="00444D7D" w:rsidRPr="00525945" w14:paraId="78BAD921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0EA3F" w14:textId="37DBB9BD" w:rsidR="00525945" w:rsidRDefault="00662D56" w:rsidP="00525945">
            <w:pPr>
              <w:rPr>
                <w:b/>
                <w:bCs/>
                <w:sz w:val="24"/>
              </w:rPr>
            </w:pPr>
            <w:bookmarkStart w:id="2" w:name="_Hlk17033359"/>
            <w:r>
              <w:rPr>
                <w:b/>
                <w:bCs/>
                <w:sz w:val="24"/>
              </w:rPr>
              <w:t>Design protocol, Setup new appointment book for GP’s, book and trial phone consultation process.</w:t>
            </w:r>
          </w:p>
          <w:p w14:paraId="6BB260E6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63116C7C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406DA143" w14:textId="353C3D88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07B24" w14:textId="7AA322AE" w:rsidR="001B5E58" w:rsidRPr="00525945" w:rsidRDefault="00662D56" w:rsidP="005259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One GP to trial process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24569" w14:textId="4D496D18" w:rsidR="001B5E58" w:rsidRPr="00525945" w:rsidRDefault="00662D56" w:rsidP="005259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67017" w14:textId="12DCB956" w:rsidR="001B5E58" w:rsidRPr="00525945" w:rsidRDefault="00662D56" w:rsidP="005259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Successful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F9A851" w14:textId="3ECC8B75" w:rsidR="001B5E58" w:rsidRPr="00525945" w:rsidRDefault="00662D56" w:rsidP="0052594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Include SMS reminder and ensure patient is available / check mobile phone number is correct.</w:t>
            </w:r>
          </w:p>
        </w:tc>
      </w:tr>
      <w:tr w:rsidR="00525945" w:rsidRPr="00525945" w14:paraId="54D25D93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DE043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7A51FBA3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5D3433BC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574C092F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4AFB57C6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72074768" w14:textId="1B093322" w:rsid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4B512D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5F082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9877CE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8E5BD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</w:tr>
      <w:bookmarkEnd w:id="2"/>
    </w:tbl>
    <w:p w14:paraId="147FB3B5" w14:textId="5D89A087" w:rsidR="00E1456D" w:rsidRPr="005B73D0" w:rsidRDefault="00E1456D" w:rsidP="00444D7D">
      <w:pPr>
        <w:rPr>
          <w:rFonts w:cstheme="minorHAnsi"/>
          <w:b/>
          <w:color w:val="4472C4" w:themeColor="accent1"/>
          <w:sz w:val="32"/>
          <w:szCs w:val="52"/>
        </w:rPr>
      </w:pPr>
    </w:p>
    <w:sectPr w:rsidR="00E1456D" w:rsidRPr="005B73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2C2E" w14:textId="77777777" w:rsidR="00B51D48" w:rsidRDefault="00B51D48" w:rsidP="00B5341A">
      <w:pPr>
        <w:spacing w:after="0" w:line="240" w:lineRule="auto"/>
      </w:pPr>
      <w:r>
        <w:separator/>
      </w:r>
    </w:p>
  </w:endnote>
  <w:endnote w:type="continuationSeparator" w:id="0">
    <w:p w14:paraId="5D7F7DA7" w14:textId="77777777" w:rsidR="00B51D48" w:rsidRDefault="00B51D48" w:rsidP="00B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2" w:type="dxa"/>
      <w:tblInd w:w="335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ED519D" w:rsidRPr="001F330B" w14:paraId="2A5B9079" w14:textId="77777777" w:rsidTr="00B923FC">
      <w:trPr>
        <w:trHeight w:val="227"/>
      </w:trPr>
      <w:tc>
        <w:tcPr>
          <w:tcW w:w="6412" w:type="dxa"/>
          <w:shd w:val="clear" w:color="auto" w:fill="0263AA"/>
          <w:vAlign w:val="center"/>
        </w:tcPr>
        <w:p w14:paraId="4BCA48E7" w14:textId="002922CD" w:rsidR="00ED519D" w:rsidRPr="001F330B" w:rsidRDefault="00ED519D" w:rsidP="00ED519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95732">
            <w:rPr>
              <w:rFonts w:ascii="Arial Narrow" w:hAnsi="Arial Narrow"/>
              <w:b/>
              <w:noProof/>
              <w:sz w:val="14"/>
              <w:szCs w:val="18"/>
              <w:lang w:eastAsia="en-AU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62DD0106" wp14:editId="537D2ACE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2540" t="1270" r="0" b="254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739B93" w14:textId="77777777" w:rsidR="00ED519D" w:rsidRDefault="00ED519D" w:rsidP="00ED519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>M: 0424 580 286      F: 9589 3161      A: PO Box 356 Jannali NSW 2226</w:t>
                                </w:r>
                              </w:p>
                              <w:p w14:paraId="29243FAE" w14:textId="77777777" w:rsidR="00ED519D" w:rsidRDefault="00ED519D" w:rsidP="00ED519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DD01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20.55pt;margin-top:782.95pt;width:345.75pt;height:2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" fillcolor="#06f" stroked="f" strokecolor="#06f" insetpen="t">
                    <v:shadow color="#ccc"/>
                    <v:textbox inset="2.88pt,2.88pt,2.88pt,2.88pt">
                      <w:txbxContent>
                        <w:p w14:paraId="77739B93" w14:textId="77777777" w:rsidR="00ED519D" w:rsidRDefault="00ED519D" w:rsidP="00ED519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M: 0424 580 286      F: 9589 3161      A: PO Box 356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>Jannali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 NSW 2226</w:t>
                          </w:r>
                        </w:p>
                        <w:p w14:paraId="29243FAE" w14:textId="77777777" w:rsidR="00ED519D" w:rsidRDefault="00ED519D" w:rsidP="00ED519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</w: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</w:t>
          </w:r>
        </w:p>
      </w:tc>
    </w:tr>
    <w:tr w:rsidR="00ED519D" w:rsidRPr="009E69EE" w14:paraId="5858D47F" w14:textId="77777777" w:rsidTr="00B923FC">
      <w:trPr>
        <w:trHeight w:val="303"/>
      </w:trPr>
      <w:tc>
        <w:tcPr>
          <w:tcW w:w="6412" w:type="dxa"/>
          <w:shd w:val="clear" w:color="auto" w:fill="0263AA"/>
          <w:vAlign w:val="center"/>
        </w:tcPr>
        <w:p w14:paraId="15C24189" w14:textId="77777777" w:rsidR="00ED519D" w:rsidRPr="009E69EE" w:rsidRDefault="00ED519D" w:rsidP="00ED519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 w:rsidRPr="009E69EE"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1" w:history="1">
            <w:r w:rsidRPr="009E69EE"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00CE5C8A" w14:textId="5780200A" w:rsidR="00ED519D" w:rsidRDefault="00ED51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9F413" wp14:editId="093BAEAD">
          <wp:simplePos x="0" y="0"/>
          <wp:positionH relativeFrom="column">
            <wp:posOffset>-152400</wp:posOffset>
          </wp:positionH>
          <wp:positionV relativeFrom="page">
            <wp:posOffset>9528810</wp:posOffset>
          </wp:positionV>
          <wp:extent cx="2010243" cy="78486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ain IT Medica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243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4E0DC" w14:textId="77777777" w:rsidR="00B51D48" w:rsidRDefault="00B51D48" w:rsidP="00B5341A">
      <w:pPr>
        <w:spacing w:after="0" w:line="240" w:lineRule="auto"/>
      </w:pPr>
      <w:r>
        <w:separator/>
      </w:r>
    </w:p>
  </w:footnote>
  <w:footnote w:type="continuationSeparator" w:id="0">
    <w:p w14:paraId="59D1CC51" w14:textId="77777777" w:rsidR="00B51D48" w:rsidRDefault="00B51D48" w:rsidP="00B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369A" w14:textId="77777777" w:rsidR="00CB6338" w:rsidRDefault="00525945" w:rsidP="00626DE2">
    <w:pPr>
      <w:pStyle w:val="Heading1"/>
      <w:rPr>
        <w:b/>
        <w:bCs/>
        <w:sz w:val="40"/>
        <w:szCs w:val="40"/>
      </w:rPr>
    </w:pPr>
    <w:r>
      <w:rPr>
        <w:b/>
        <w:bCs/>
        <w:sz w:val="40"/>
        <w:szCs w:val="40"/>
      </w:rPr>
      <w:t>QUALITY IMPROVEMENT (</w:t>
    </w:r>
    <w:r w:rsidR="00B5341A" w:rsidRPr="00444D7D">
      <w:rPr>
        <w:b/>
        <w:bCs/>
        <w:sz w:val="40"/>
        <w:szCs w:val="40"/>
      </w:rPr>
      <w:t>PDSA</w:t>
    </w:r>
    <w:r>
      <w:rPr>
        <w:b/>
        <w:bCs/>
        <w:sz w:val="40"/>
        <w:szCs w:val="40"/>
      </w:rPr>
      <w:t>)</w:t>
    </w:r>
    <w:r w:rsidR="00B5341A" w:rsidRPr="00444D7D">
      <w:rPr>
        <w:b/>
        <w:bCs/>
        <w:sz w:val="40"/>
        <w:szCs w:val="40"/>
      </w:rPr>
      <w:t xml:space="preserve"> </w:t>
    </w:r>
    <w:r w:rsidR="00444D7D" w:rsidRPr="00444D7D">
      <w:rPr>
        <w:b/>
        <w:bCs/>
        <w:sz w:val="40"/>
        <w:szCs w:val="40"/>
      </w:rPr>
      <w:t xml:space="preserve">- </w:t>
    </w:r>
    <w:r>
      <w:rPr>
        <w:b/>
        <w:bCs/>
        <w:sz w:val="40"/>
        <w:szCs w:val="40"/>
      </w:rPr>
      <w:t>SAMPLE</w:t>
    </w:r>
  </w:p>
  <w:p w14:paraId="5450711D" w14:textId="1D5B6CE5" w:rsidR="00525945" w:rsidRPr="00525945" w:rsidRDefault="00CB6338" w:rsidP="00626DE2">
    <w:pPr>
      <w:pStyle w:val="Heading1"/>
    </w:pPr>
    <w:r>
      <w:t xml:space="preserve">Pandemic Response &amp; </w:t>
    </w:r>
    <w:r w:rsidR="004C0A15">
      <w:t>Correspondence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4A6"/>
    <w:multiLevelType w:val="hybridMultilevel"/>
    <w:tmpl w:val="EA3C80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70BC"/>
    <w:multiLevelType w:val="hybridMultilevel"/>
    <w:tmpl w:val="4BCE91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90712"/>
    <w:multiLevelType w:val="hybridMultilevel"/>
    <w:tmpl w:val="EBEA3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1BD4"/>
    <w:multiLevelType w:val="hybridMultilevel"/>
    <w:tmpl w:val="99246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039C"/>
    <w:multiLevelType w:val="hybridMultilevel"/>
    <w:tmpl w:val="45043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17BC"/>
    <w:multiLevelType w:val="hybridMultilevel"/>
    <w:tmpl w:val="62BADD3A"/>
    <w:lvl w:ilvl="0" w:tplc="857A3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21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A9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C4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0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6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A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9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4A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58"/>
    <w:rsid w:val="001662DF"/>
    <w:rsid w:val="001B5E58"/>
    <w:rsid w:val="001B7AC5"/>
    <w:rsid w:val="002B61A1"/>
    <w:rsid w:val="002B743F"/>
    <w:rsid w:val="00397843"/>
    <w:rsid w:val="003F5448"/>
    <w:rsid w:val="00444D7D"/>
    <w:rsid w:val="004C0A15"/>
    <w:rsid w:val="004D6D0E"/>
    <w:rsid w:val="004D72DE"/>
    <w:rsid w:val="00500C6D"/>
    <w:rsid w:val="00525945"/>
    <w:rsid w:val="00555397"/>
    <w:rsid w:val="005B73D0"/>
    <w:rsid w:val="00604772"/>
    <w:rsid w:val="00607657"/>
    <w:rsid w:val="00626DE2"/>
    <w:rsid w:val="00657FA1"/>
    <w:rsid w:val="00662D56"/>
    <w:rsid w:val="006A4CDE"/>
    <w:rsid w:val="007A48BE"/>
    <w:rsid w:val="008D110F"/>
    <w:rsid w:val="008F739A"/>
    <w:rsid w:val="00A77899"/>
    <w:rsid w:val="00B07E57"/>
    <w:rsid w:val="00B51D48"/>
    <w:rsid w:val="00B5341A"/>
    <w:rsid w:val="00CB6338"/>
    <w:rsid w:val="00D2220A"/>
    <w:rsid w:val="00D3456B"/>
    <w:rsid w:val="00D810DD"/>
    <w:rsid w:val="00D84027"/>
    <w:rsid w:val="00DA5CF3"/>
    <w:rsid w:val="00E1456D"/>
    <w:rsid w:val="00E241AC"/>
    <w:rsid w:val="00EB7DCD"/>
    <w:rsid w:val="00ED519D"/>
    <w:rsid w:val="00F0306B"/>
    <w:rsid w:val="00F26929"/>
    <w:rsid w:val="00F71ADF"/>
    <w:rsid w:val="00F8041D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60DA"/>
  <w15:chartTrackingRefBased/>
  <w15:docId w15:val="{431BF2E2-6A90-4937-8F31-05D2DAD7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5E58"/>
    <w:rPr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B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1A"/>
  </w:style>
  <w:style w:type="paragraph" w:styleId="Footer">
    <w:name w:val="footer"/>
    <w:basedOn w:val="Normal"/>
    <w:link w:val="FooterChar"/>
    <w:uiPriority w:val="99"/>
    <w:unhideWhenUsed/>
    <w:rsid w:val="00B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1A"/>
  </w:style>
  <w:style w:type="character" w:customStyle="1" w:styleId="Heading1Char">
    <w:name w:val="Heading 1 Char"/>
    <w:basedOn w:val="DefaultParagraphFont"/>
    <w:link w:val="Heading1"/>
    <w:uiPriority w:val="9"/>
    <w:rsid w:val="00B53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trainitmedic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OTTO</dc:creator>
  <cp:keywords/>
  <dc:description/>
  <cp:lastModifiedBy>KATRINA OTTO</cp:lastModifiedBy>
  <cp:revision>2</cp:revision>
  <cp:lastPrinted>2019-06-18T02:43:00Z</cp:lastPrinted>
  <dcterms:created xsi:type="dcterms:W3CDTF">2020-03-23T23:07:00Z</dcterms:created>
  <dcterms:modified xsi:type="dcterms:W3CDTF">2020-03-23T23:07:00Z</dcterms:modified>
</cp:coreProperties>
</file>